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91068" w14:textId="37BC4EF0" w:rsidR="0049671C" w:rsidRPr="00A61989" w:rsidRDefault="0049671C" w:rsidP="009337DD">
      <w:pPr>
        <w:widowControl/>
        <w:tabs>
          <w:tab w:val="left" w:pos="7868"/>
        </w:tabs>
        <w:spacing w:line="360" w:lineRule="auto"/>
        <w:jc w:val="both"/>
        <w:rPr>
          <w:rFonts w:ascii="FrankRuehl" w:hAnsi="FrankRuehl"/>
          <w:szCs w:val="26"/>
          <w:rtl/>
        </w:rPr>
      </w:pPr>
      <w:r w:rsidRPr="00A61989">
        <w:rPr>
          <w:rFonts w:ascii="FrankRuehl" w:hAnsi="FrankRuehl"/>
          <w:szCs w:val="26"/>
          <w:rtl/>
        </w:rPr>
        <w:tab/>
      </w:r>
    </w:p>
    <w:p w14:paraId="7E37563F" w14:textId="77777777" w:rsidR="0049671C" w:rsidRPr="00A61989" w:rsidRDefault="00413E45" w:rsidP="00636B3F">
      <w:pPr>
        <w:widowControl/>
        <w:tabs>
          <w:tab w:val="left" w:pos="5234"/>
        </w:tabs>
        <w:spacing w:line="360" w:lineRule="auto"/>
        <w:jc w:val="both"/>
        <w:rPr>
          <w:rFonts w:ascii="FrankRuehl" w:hAnsi="FrankRuehl"/>
          <w:szCs w:val="26"/>
          <w:rtl/>
        </w:rPr>
      </w:pPr>
      <w:r w:rsidRPr="00A61989">
        <w:rPr>
          <w:rFonts w:ascii="FrankRuehl" w:hAnsi="FrankRuehl"/>
          <w:szCs w:val="26"/>
          <w:rtl/>
        </w:rPr>
        <w:tab/>
      </w:r>
    </w:p>
    <w:p w14:paraId="2BF4A161" w14:textId="77777777" w:rsidR="0049671C" w:rsidRPr="00A61989" w:rsidRDefault="0049671C" w:rsidP="00277089">
      <w:pPr>
        <w:spacing w:before="240" w:after="60" w:line="360" w:lineRule="auto"/>
        <w:jc w:val="center"/>
        <w:outlineLvl w:val="1"/>
        <w:rPr>
          <w:rFonts w:ascii="FrankRuehl" w:hAnsi="FrankRuehl"/>
          <w:b/>
          <w:bCs/>
          <w:i/>
          <w:sz w:val="72"/>
          <w:szCs w:val="72"/>
          <w:rtl/>
        </w:rPr>
      </w:pPr>
      <w:r w:rsidRPr="00A61989">
        <w:rPr>
          <w:rFonts w:ascii="FrankRuehl" w:hAnsi="FrankRuehl"/>
          <w:b/>
          <w:bCs/>
          <w:i/>
          <w:sz w:val="72"/>
          <w:szCs w:val="72"/>
          <w:rtl/>
        </w:rPr>
        <w:t>חוברת מכרז</w:t>
      </w:r>
    </w:p>
    <w:p w14:paraId="62DFCEB1" w14:textId="77777777" w:rsidR="0049671C" w:rsidRPr="00A61989" w:rsidRDefault="0049671C" w:rsidP="00277089">
      <w:pPr>
        <w:widowControl/>
        <w:spacing w:line="360" w:lineRule="auto"/>
        <w:jc w:val="both"/>
        <w:rPr>
          <w:rFonts w:ascii="FrankRuehl" w:hAnsi="FrankRuehl"/>
          <w:b/>
          <w:bCs/>
          <w:sz w:val="72"/>
          <w:szCs w:val="72"/>
          <w:rtl/>
        </w:rPr>
      </w:pPr>
    </w:p>
    <w:p w14:paraId="3F094EF1" w14:textId="718F5573" w:rsidR="00A66469" w:rsidRPr="00A61989" w:rsidRDefault="0049671C" w:rsidP="00015A2C">
      <w:pPr>
        <w:widowControl/>
        <w:spacing w:line="360" w:lineRule="auto"/>
        <w:ind w:right="-360"/>
        <w:jc w:val="center"/>
        <w:rPr>
          <w:rFonts w:ascii="FrankRuehl" w:hAnsi="FrankRuehl"/>
          <w:b/>
          <w:bCs/>
          <w:sz w:val="72"/>
          <w:szCs w:val="72"/>
          <w:rtl/>
        </w:rPr>
      </w:pPr>
      <w:r w:rsidRPr="00A61989">
        <w:rPr>
          <w:rFonts w:ascii="FrankRuehl" w:hAnsi="FrankRuehl"/>
          <w:b/>
          <w:bCs/>
          <w:sz w:val="72"/>
          <w:szCs w:val="72"/>
          <w:rtl/>
        </w:rPr>
        <w:t xml:space="preserve">מכרז </w:t>
      </w:r>
      <w:r w:rsidR="00B20EA0" w:rsidRPr="00A61989">
        <w:rPr>
          <w:rFonts w:ascii="FrankRuehl" w:hAnsi="FrankRuehl"/>
          <w:b/>
          <w:bCs/>
          <w:sz w:val="72"/>
          <w:szCs w:val="72"/>
          <w:rtl/>
        </w:rPr>
        <w:t>ל</w:t>
      </w:r>
      <w:r w:rsidR="004A54DF" w:rsidRPr="00A61989">
        <w:rPr>
          <w:rFonts w:ascii="FrankRuehl" w:hAnsi="FrankRuehl"/>
          <w:b/>
          <w:bCs/>
          <w:sz w:val="72"/>
          <w:szCs w:val="72"/>
          <w:rtl/>
        </w:rPr>
        <w:t>איתור דיור עבור</w:t>
      </w:r>
      <w:r w:rsidR="00B20EA0" w:rsidRPr="00A61989">
        <w:rPr>
          <w:rFonts w:ascii="FrankRuehl" w:hAnsi="FrankRuehl"/>
          <w:b/>
          <w:bCs/>
          <w:sz w:val="72"/>
          <w:szCs w:val="72"/>
          <w:rtl/>
        </w:rPr>
        <w:t xml:space="preserve"> </w:t>
      </w:r>
      <w:r w:rsidR="00015A2C">
        <w:rPr>
          <w:rFonts w:ascii="FrankRuehl" w:hAnsi="FrankRuehl" w:hint="cs"/>
          <w:b/>
          <w:bCs/>
          <w:sz w:val="72"/>
          <w:szCs w:val="72"/>
          <w:rtl/>
        </w:rPr>
        <w:t xml:space="preserve">משרד הרווחה - שירות מבחן לנוער </w:t>
      </w:r>
      <w:r w:rsidR="00636B3F" w:rsidRPr="00A61989">
        <w:rPr>
          <w:rFonts w:ascii="FrankRuehl" w:hAnsi="FrankRuehl"/>
          <w:b/>
          <w:bCs/>
          <w:sz w:val="72"/>
          <w:szCs w:val="72"/>
          <w:rtl/>
        </w:rPr>
        <w:t xml:space="preserve"> </w:t>
      </w:r>
      <w:r w:rsidR="0012223A" w:rsidRPr="00A61989">
        <w:rPr>
          <w:rFonts w:ascii="FrankRuehl" w:hAnsi="FrankRuehl"/>
          <w:b/>
          <w:bCs/>
          <w:sz w:val="72"/>
          <w:szCs w:val="72"/>
          <w:rtl/>
        </w:rPr>
        <w:t>ו</w:t>
      </w:r>
      <w:r w:rsidR="00636B3F" w:rsidRPr="00A61989">
        <w:rPr>
          <w:rFonts w:ascii="FrankRuehl" w:hAnsi="FrankRuehl"/>
          <w:b/>
          <w:bCs/>
          <w:sz w:val="72"/>
          <w:szCs w:val="72"/>
          <w:rtl/>
        </w:rPr>
        <w:t>משרדי ממשלה נוספים</w:t>
      </w:r>
      <w:r w:rsidR="009B7C66" w:rsidRPr="00A61989">
        <w:rPr>
          <w:rFonts w:ascii="FrankRuehl" w:hAnsi="FrankRuehl"/>
          <w:b/>
          <w:bCs/>
          <w:sz w:val="72"/>
          <w:szCs w:val="72"/>
          <w:rtl/>
        </w:rPr>
        <w:t xml:space="preserve"> בעיר </w:t>
      </w:r>
      <w:r w:rsidR="00015A2C">
        <w:rPr>
          <w:rFonts w:ascii="FrankRuehl" w:hAnsi="FrankRuehl" w:hint="cs"/>
          <w:b/>
          <w:bCs/>
          <w:sz w:val="72"/>
          <w:szCs w:val="72"/>
          <w:rtl/>
        </w:rPr>
        <w:t>ירושלים</w:t>
      </w:r>
    </w:p>
    <w:p w14:paraId="632649F1" w14:textId="77777777" w:rsidR="00636B3F" w:rsidRPr="00A61989" w:rsidRDefault="00636B3F" w:rsidP="00277089">
      <w:pPr>
        <w:widowControl/>
        <w:spacing w:line="360" w:lineRule="auto"/>
        <w:ind w:right="-360"/>
        <w:jc w:val="center"/>
        <w:rPr>
          <w:rFonts w:ascii="FrankRuehl" w:hAnsi="FrankRuehl"/>
          <w:b/>
          <w:bCs/>
          <w:sz w:val="72"/>
          <w:szCs w:val="72"/>
          <w:rtl/>
        </w:rPr>
      </w:pPr>
    </w:p>
    <w:p w14:paraId="4EEF8CF3" w14:textId="76B1C7E3" w:rsidR="0049671C" w:rsidRPr="00A61989" w:rsidRDefault="0049671C" w:rsidP="00227AB1">
      <w:pPr>
        <w:widowControl/>
        <w:spacing w:line="360" w:lineRule="auto"/>
        <w:jc w:val="center"/>
        <w:rPr>
          <w:rFonts w:ascii="FrankRuehl" w:hAnsi="FrankRuehl"/>
          <w:b/>
          <w:bCs/>
          <w:sz w:val="72"/>
          <w:szCs w:val="72"/>
          <w:rtl/>
        </w:rPr>
      </w:pPr>
      <w:r w:rsidRPr="00227AB1">
        <w:rPr>
          <w:rFonts w:ascii="FrankRuehl" w:hAnsi="FrankRuehl"/>
          <w:b/>
          <w:bCs/>
          <w:sz w:val="72"/>
          <w:szCs w:val="72"/>
          <w:rtl/>
        </w:rPr>
        <w:t>מכרז מס'</w:t>
      </w:r>
      <w:r w:rsidR="00227AB1" w:rsidRPr="00227AB1">
        <w:rPr>
          <w:rFonts w:ascii="FrankRuehl" w:hAnsi="FrankRuehl" w:hint="cs"/>
          <w:b/>
          <w:bCs/>
          <w:sz w:val="72"/>
          <w:szCs w:val="72"/>
          <w:rtl/>
        </w:rPr>
        <w:t xml:space="preserve"> 9/2020</w:t>
      </w:r>
    </w:p>
    <w:p w14:paraId="56FF1D6B" w14:textId="77777777" w:rsidR="00635189" w:rsidRPr="00A61989" w:rsidRDefault="00635189" w:rsidP="00277089">
      <w:pPr>
        <w:widowControl/>
        <w:tabs>
          <w:tab w:val="left" w:pos="1800"/>
        </w:tabs>
        <w:overflowPunct w:val="0"/>
        <w:autoSpaceDE w:val="0"/>
        <w:autoSpaceDN w:val="0"/>
        <w:adjustRightInd w:val="0"/>
        <w:spacing w:line="360" w:lineRule="auto"/>
        <w:ind w:right="-709"/>
        <w:textAlignment w:val="baseline"/>
        <w:rPr>
          <w:rFonts w:ascii="FrankRuehl" w:hAnsi="FrankRuehl"/>
          <w:noProof/>
          <w:sz w:val="36"/>
          <w:szCs w:val="36"/>
          <w:u w:val="single"/>
          <w:rtl/>
        </w:rPr>
      </w:pPr>
    </w:p>
    <w:p w14:paraId="1418753B" w14:textId="77777777" w:rsidR="00572204" w:rsidRPr="00A61989" w:rsidRDefault="00572204" w:rsidP="00636B3F">
      <w:pPr>
        <w:widowControl/>
        <w:spacing w:line="360" w:lineRule="auto"/>
        <w:jc w:val="center"/>
        <w:rPr>
          <w:rFonts w:ascii="FrankRuehl" w:hAnsi="FrankRuehl"/>
          <w:b/>
          <w:bCs/>
          <w:sz w:val="48"/>
          <w:szCs w:val="48"/>
          <w:rtl/>
        </w:rPr>
      </w:pPr>
    </w:p>
    <w:p w14:paraId="0956065E" w14:textId="77777777" w:rsidR="00572204" w:rsidRPr="00A61989" w:rsidRDefault="00572204" w:rsidP="00636B3F">
      <w:pPr>
        <w:widowControl/>
        <w:spacing w:line="360" w:lineRule="auto"/>
        <w:jc w:val="center"/>
        <w:rPr>
          <w:rFonts w:ascii="FrankRuehl" w:hAnsi="FrankRuehl"/>
          <w:b/>
          <w:bCs/>
          <w:sz w:val="48"/>
          <w:szCs w:val="48"/>
          <w:rtl/>
        </w:rPr>
      </w:pPr>
    </w:p>
    <w:p w14:paraId="443F04E3" w14:textId="456659AE" w:rsidR="00636B3F" w:rsidRPr="00A61989" w:rsidRDefault="00636B3F" w:rsidP="00277089">
      <w:pPr>
        <w:widowControl/>
        <w:tabs>
          <w:tab w:val="left" w:pos="1800"/>
        </w:tabs>
        <w:overflowPunct w:val="0"/>
        <w:autoSpaceDE w:val="0"/>
        <w:autoSpaceDN w:val="0"/>
        <w:adjustRightInd w:val="0"/>
        <w:spacing w:line="360" w:lineRule="auto"/>
        <w:ind w:right="-709"/>
        <w:textAlignment w:val="baseline"/>
        <w:rPr>
          <w:rFonts w:ascii="FrankRuehl" w:hAnsi="FrankRuehl"/>
          <w:noProof/>
          <w:sz w:val="36"/>
          <w:szCs w:val="36"/>
          <w:u w:val="single"/>
          <w:rtl/>
        </w:rPr>
      </w:pPr>
    </w:p>
    <w:p w14:paraId="028B498C" w14:textId="77777777" w:rsidR="009337DD" w:rsidRPr="00A61989" w:rsidRDefault="009337DD" w:rsidP="00277089">
      <w:pPr>
        <w:widowControl/>
        <w:tabs>
          <w:tab w:val="left" w:pos="1800"/>
        </w:tabs>
        <w:overflowPunct w:val="0"/>
        <w:autoSpaceDE w:val="0"/>
        <w:autoSpaceDN w:val="0"/>
        <w:adjustRightInd w:val="0"/>
        <w:spacing w:line="360" w:lineRule="auto"/>
        <w:ind w:right="-709"/>
        <w:textAlignment w:val="baseline"/>
        <w:rPr>
          <w:rFonts w:ascii="FrankRuehl" w:hAnsi="FrankRuehl"/>
          <w:noProof/>
          <w:sz w:val="36"/>
          <w:szCs w:val="36"/>
          <w:u w:val="single"/>
          <w:rtl/>
        </w:rPr>
      </w:pPr>
    </w:p>
    <w:p w14:paraId="40AB4FE8" w14:textId="4F85CE79" w:rsidR="0049671C" w:rsidRPr="00A61989" w:rsidRDefault="00C8463F" w:rsidP="00277089">
      <w:pPr>
        <w:widowControl/>
        <w:tabs>
          <w:tab w:val="left" w:pos="1800"/>
        </w:tabs>
        <w:overflowPunct w:val="0"/>
        <w:autoSpaceDE w:val="0"/>
        <w:autoSpaceDN w:val="0"/>
        <w:adjustRightInd w:val="0"/>
        <w:spacing w:line="360" w:lineRule="auto"/>
        <w:ind w:right="-709"/>
        <w:textAlignment w:val="baseline"/>
        <w:rPr>
          <w:rFonts w:ascii="FrankRuehl" w:hAnsi="FrankRuehl"/>
          <w:b/>
          <w:bCs/>
          <w:noProof/>
          <w:sz w:val="36"/>
          <w:szCs w:val="36"/>
          <w:u w:val="single"/>
        </w:rPr>
      </w:pPr>
      <w:r w:rsidRPr="00A61989">
        <w:rPr>
          <w:rFonts w:ascii="FrankRuehl" w:hAnsi="FrankRuehl"/>
          <w:b/>
          <w:bCs/>
          <w:noProof/>
          <w:sz w:val="36"/>
          <w:szCs w:val="36"/>
          <w:u w:val="single"/>
          <w:rtl/>
        </w:rPr>
        <w:t>דף ריכוז מועדים</w:t>
      </w:r>
      <w:r w:rsidR="0012223A" w:rsidRPr="00A61989">
        <w:rPr>
          <w:rFonts w:ascii="FrankRuehl" w:hAnsi="FrankRuehl"/>
          <w:b/>
          <w:bCs/>
          <w:noProof/>
          <w:sz w:val="36"/>
          <w:szCs w:val="36"/>
          <w:u w:val="single"/>
          <w:rtl/>
        </w:rPr>
        <w:t xml:space="preserve"> (דוגמא)</w:t>
      </w:r>
    </w:p>
    <w:p w14:paraId="07255026" w14:textId="77777777" w:rsidR="0049671C" w:rsidRPr="00A61989" w:rsidRDefault="0049671C" w:rsidP="00277089">
      <w:pPr>
        <w:widowControl/>
        <w:tabs>
          <w:tab w:val="left" w:pos="1800"/>
        </w:tabs>
        <w:overflowPunct w:val="0"/>
        <w:autoSpaceDE w:val="0"/>
        <w:autoSpaceDN w:val="0"/>
        <w:adjustRightInd w:val="0"/>
        <w:spacing w:line="360" w:lineRule="auto"/>
        <w:ind w:left="284" w:right="-709"/>
        <w:textAlignment w:val="baseline"/>
        <w:rPr>
          <w:rFonts w:ascii="FrankRuehl" w:hAnsi="FrankRuehl"/>
          <w:noProof/>
          <w:sz w:val="24"/>
          <w:szCs w:val="26"/>
          <w:u w:val="single"/>
          <w:rtl/>
        </w:rPr>
      </w:pPr>
    </w:p>
    <w:tbl>
      <w:tblPr>
        <w:bidiVisual/>
        <w:tblW w:w="8920" w:type="dxa"/>
        <w:tblInd w:w="397"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2"/>
        <w:gridCol w:w="1980"/>
        <w:gridCol w:w="4428"/>
      </w:tblGrid>
      <w:tr w:rsidR="0049671C" w:rsidRPr="00A61989" w14:paraId="3EA41236" w14:textId="77777777" w:rsidTr="009337DD">
        <w:trPr>
          <w:trHeight w:val="445"/>
        </w:trPr>
        <w:tc>
          <w:tcPr>
            <w:tcW w:w="2512" w:type="dxa"/>
            <w:tcBorders>
              <w:top w:val="double" w:sz="6" w:space="0" w:color="auto"/>
              <w:left w:val="double" w:sz="6" w:space="0" w:color="auto"/>
              <w:bottom w:val="double" w:sz="6" w:space="0" w:color="auto"/>
              <w:right w:val="single" w:sz="6" w:space="0" w:color="auto"/>
            </w:tcBorders>
            <w:vAlign w:val="center"/>
          </w:tcPr>
          <w:p w14:paraId="3D80859E" w14:textId="138358DC" w:rsidR="0049671C" w:rsidRPr="00A61989" w:rsidRDefault="00C8463F" w:rsidP="005013AF">
            <w:pPr>
              <w:widowControl/>
              <w:spacing w:line="360" w:lineRule="auto"/>
              <w:jc w:val="center"/>
              <w:rPr>
                <w:rFonts w:ascii="FrankRuehl" w:hAnsi="FrankRuehl"/>
                <w:sz w:val="28"/>
                <w:szCs w:val="28"/>
                <w:rtl/>
              </w:rPr>
            </w:pPr>
            <w:r w:rsidRPr="00A61989">
              <w:rPr>
                <w:rFonts w:ascii="FrankRuehl" w:hAnsi="FrankRuehl"/>
                <w:sz w:val="28"/>
                <w:szCs w:val="28"/>
                <w:rtl/>
              </w:rPr>
              <w:t>פעילות</w:t>
            </w:r>
          </w:p>
        </w:tc>
        <w:tc>
          <w:tcPr>
            <w:tcW w:w="1980" w:type="dxa"/>
            <w:tcBorders>
              <w:top w:val="double" w:sz="6" w:space="0" w:color="auto"/>
              <w:left w:val="single" w:sz="6" w:space="0" w:color="auto"/>
              <w:bottom w:val="double" w:sz="6" w:space="0" w:color="auto"/>
              <w:right w:val="single" w:sz="6" w:space="0" w:color="auto"/>
            </w:tcBorders>
            <w:vAlign w:val="center"/>
          </w:tcPr>
          <w:p w14:paraId="0692C0A4" w14:textId="77777777" w:rsidR="0049671C" w:rsidRPr="00A61989" w:rsidRDefault="00C8463F" w:rsidP="005013AF">
            <w:pPr>
              <w:widowControl/>
              <w:spacing w:line="360" w:lineRule="auto"/>
              <w:jc w:val="center"/>
              <w:rPr>
                <w:rFonts w:ascii="FrankRuehl" w:hAnsi="FrankRuehl"/>
                <w:sz w:val="28"/>
                <w:szCs w:val="28"/>
                <w:rtl/>
              </w:rPr>
            </w:pPr>
            <w:r w:rsidRPr="00A61989">
              <w:rPr>
                <w:rFonts w:ascii="FrankRuehl" w:hAnsi="FrankRuehl"/>
                <w:sz w:val="28"/>
                <w:szCs w:val="28"/>
                <w:rtl/>
              </w:rPr>
              <w:t>מועד</w:t>
            </w:r>
          </w:p>
        </w:tc>
        <w:tc>
          <w:tcPr>
            <w:tcW w:w="4428" w:type="dxa"/>
            <w:tcBorders>
              <w:top w:val="double" w:sz="6" w:space="0" w:color="auto"/>
              <w:left w:val="single" w:sz="6" w:space="0" w:color="auto"/>
              <w:bottom w:val="double" w:sz="6" w:space="0" w:color="auto"/>
              <w:right w:val="double" w:sz="6" w:space="0" w:color="auto"/>
            </w:tcBorders>
            <w:vAlign w:val="center"/>
          </w:tcPr>
          <w:p w14:paraId="46F4F692" w14:textId="77777777" w:rsidR="0049671C" w:rsidRPr="00A61989" w:rsidRDefault="00571434" w:rsidP="005013AF">
            <w:pPr>
              <w:widowControl/>
              <w:spacing w:line="360" w:lineRule="auto"/>
              <w:jc w:val="center"/>
              <w:rPr>
                <w:rFonts w:ascii="FrankRuehl" w:hAnsi="FrankRuehl"/>
                <w:sz w:val="28"/>
                <w:szCs w:val="28"/>
                <w:rtl/>
              </w:rPr>
            </w:pPr>
            <w:r w:rsidRPr="00A61989">
              <w:rPr>
                <w:rFonts w:ascii="FrankRuehl" w:hAnsi="FrankRuehl"/>
                <w:sz w:val="28"/>
                <w:szCs w:val="28"/>
                <w:rtl/>
              </w:rPr>
              <w:t>כתובת</w:t>
            </w:r>
          </w:p>
        </w:tc>
      </w:tr>
      <w:tr w:rsidR="004A54DF" w:rsidRPr="00A61989" w14:paraId="2104458D" w14:textId="77777777" w:rsidTr="009337DD">
        <w:trPr>
          <w:trHeight w:val="798"/>
        </w:trPr>
        <w:tc>
          <w:tcPr>
            <w:tcW w:w="2512" w:type="dxa"/>
            <w:tcBorders>
              <w:top w:val="nil"/>
              <w:left w:val="single" w:sz="6" w:space="0" w:color="auto"/>
              <w:bottom w:val="single" w:sz="6" w:space="0" w:color="auto"/>
              <w:right w:val="single" w:sz="6" w:space="0" w:color="auto"/>
            </w:tcBorders>
            <w:vAlign w:val="center"/>
          </w:tcPr>
          <w:p w14:paraId="375B6CEC" w14:textId="77777777" w:rsidR="004A54DF" w:rsidRPr="00A61989" w:rsidRDefault="004A54DF" w:rsidP="00277089">
            <w:pPr>
              <w:tabs>
                <w:tab w:val="left" w:pos="720"/>
                <w:tab w:val="center" w:pos="4153"/>
                <w:tab w:val="right" w:pos="8306"/>
              </w:tabs>
              <w:spacing w:line="360" w:lineRule="auto"/>
              <w:jc w:val="both"/>
              <w:rPr>
                <w:rFonts w:ascii="FrankRuehl" w:hAnsi="FrankRuehl"/>
                <w:sz w:val="28"/>
                <w:szCs w:val="28"/>
                <w:rtl/>
              </w:rPr>
            </w:pPr>
            <w:r w:rsidRPr="00A61989">
              <w:rPr>
                <w:rFonts w:ascii="FrankRuehl" w:hAnsi="FrankRuehl"/>
                <w:sz w:val="28"/>
                <w:szCs w:val="28"/>
                <w:rtl/>
              </w:rPr>
              <w:t xml:space="preserve">יום </w:t>
            </w:r>
            <w:r w:rsidR="00C8463F" w:rsidRPr="00A61989">
              <w:rPr>
                <w:rFonts w:ascii="FrankRuehl" w:hAnsi="FrankRuehl"/>
                <w:sz w:val="28"/>
                <w:szCs w:val="28"/>
                <w:rtl/>
              </w:rPr>
              <w:t xml:space="preserve">פרסום </w:t>
            </w:r>
            <w:r w:rsidRPr="00A61989">
              <w:rPr>
                <w:rFonts w:ascii="FrankRuehl" w:hAnsi="FrankRuehl"/>
                <w:sz w:val="28"/>
                <w:szCs w:val="28"/>
                <w:rtl/>
              </w:rPr>
              <w:t>המודעה בעיתונות</w:t>
            </w:r>
          </w:p>
        </w:tc>
        <w:tc>
          <w:tcPr>
            <w:tcW w:w="1980" w:type="dxa"/>
            <w:tcBorders>
              <w:top w:val="nil"/>
              <w:left w:val="single" w:sz="6" w:space="0" w:color="auto"/>
              <w:bottom w:val="single" w:sz="6" w:space="0" w:color="auto"/>
              <w:right w:val="single" w:sz="6" w:space="0" w:color="auto"/>
            </w:tcBorders>
            <w:vAlign w:val="center"/>
          </w:tcPr>
          <w:p w14:paraId="496E6244" w14:textId="3F55E31A" w:rsidR="004A54DF" w:rsidRPr="00227AB1" w:rsidRDefault="00227AB1" w:rsidP="0033106D">
            <w:pPr>
              <w:widowControl/>
              <w:spacing w:line="360" w:lineRule="auto"/>
              <w:jc w:val="center"/>
              <w:rPr>
                <w:rFonts w:ascii="FrankRuehl" w:hAnsi="FrankRuehl"/>
                <w:sz w:val="28"/>
                <w:szCs w:val="28"/>
                <w:rtl/>
              </w:rPr>
            </w:pPr>
            <w:r w:rsidRPr="00227AB1">
              <w:rPr>
                <w:rFonts w:ascii="FrankRuehl" w:hAnsi="FrankRuehl" w:hint="cs"/>
                <w:sz w:val="28"/>
                <w:szCs w:val="28"/>
                <w:rtl/>
              </w:rPr>
              <w:t>27/7/2020</w:t>
            </w:r>
          </w:p>
        </w:tc>
        <w:tc>
          <w:tcPr>
            <w:tcW w:w="4428" w:type="dxa"/>
            <w:tcBorders>
              <w:top w:val="nil"/>
              <w:left w:val="single" w:sz="6" w:space="0" w:color="auto"/>
              <w:bottom w:val="single" w:sz="6" w:space="0" w:color="auto"/>
              <w:right w:val="single" w:sz="6" w:space="0" w:color="auto"/>
            </w:tcBorders>
            <w:vAlign w:val="center"/>
          </w:tcPr>
          <w:p w14:paraId="2ABC9DF3" w14:textId="77777777" w:rsidR="004A54DF" w:rsidRPr="00A61989" w:rsidRDefault="004A54DF" w:rsidP="00277089">
            <w:pPr>
              <w:tabs>
                <w:tab w:val="left" w:pos="720"/>
                <w:tab w:val="center" w:pos="4153"/>
                <w:tab w:val="right" w:pos="8306"/>
              </w:tabs>
              <w:spacing w:line="360" w:lineRule="auto"/>
              <w:jc w:val="center"/>
              <w:rPr>
                <w:rFonts w:ascii="FrankRuehl" w:hAnsi="FrankRuehl"/>
                <w:sz w:val="28"/>
                <w:szCs w:val="28"/>
              </w:rPr>
            </w:pPr>
          </w:p>
        </w:tc>
      </w:tr>
      <w:tr w:rsidR="004A54DF" w:rsidRPr="00A61989" w14:paraId="0F04FC3C" w14:textId="77777777" w:rsidTr="009337DD">
        <w:trPr>
          <w:trHeight w:val="1721"/>
        </w:trPr>
        <w:tc>
          <w:tcPr>
            <w:tcW w:w="2512" w:type="dxa"/>
            <w:tcBorders>
              <w:top w:val="single" w:sz="6" w:space="0" w:color="auto"/>
              <w:left w:val="single" w:sz="6" w:space="0" w:color="auto"/>
              <w:bottom w:val="single" w:sz="6" w:space="0" w:color="auto"/>
              <w:right w:val="single" w:sz="6" w:space="0" w:color="auto"/>
            </w:tcBorders>
            <w:vAlign w:val="center"/>
          </w:tcPr>
          <w:p w14:paraId="3BECF6A2" w14:textId="77777777" w:rsidR="004A54DF" w:rsidRPr="00A61989" w:rsidRDefault="004A54DF" w:rsidP="00277089">
            <w:pPr>
              <w:widowControl/>
              <w:spacing w:line="360" w:lineRule="auto"/>
              <w:rPr>
                <w:rFonts w:ascii="FrankRuehl" w:hAnsi="FrankRuehl"/>
                <w:sz w:val="28"/>
                <w:szCs w:val="28"/>
                <w:rtl/>
              </w:rPr>
            </w:pPr>
            <w:r w:rsidRPr="00A61989">
              <w:rPr>
                <w:rFonts w:ascii="FrankRuehl" w:hAnsi="FrankRuehl"/>
                <w:sz w:val="28"/>
                <w:szCs w:val="28"/>
                <w:rtl/>
              </w:rPr>
              <w:t>היום בו ניתן להתחיל להוריד את מסמכי המכרז מאתר האינטרנט</w:t>
            </w:r>
          </w:p>
        </w:tc>
        <w:tc>
          <w:tcPr>
            <w:tcW w:w="1980" w:type="dxa"/>
            <w:tcBorders>
              <w:top w:val="single" w:sz="6" w:space="0" w:color="auto"/>
              <w:left w:val="single" w:sz="6" w:space="0" w:color="auto"/>
              <w:bottom w:val="single" w:sz="6" w:space="0" w:color="auto"/>
              <w:right w:val="single" w:sz="6" w:space="0" w:color="auto"/>
            </w:tcBorders>
            <w:vAlign w:val="center"/>
          </w:tcPr>
          <w:p w14:paraId="0CBE787A" w14:textId="40EDAF7A" w:rsidR="004A54DF" w:rsidRPr="00227AB1" w:rsidRDefault="00227AB1" w:rsidP="00900468">
            <w:pPr>
              <w:widowControl/>
              <w:spacing w:line="360" w:lineRule="auto"/>
              <w:jc w:val="center"/>
              <w:rPr>
                <w:rFonts w:ascii="FrankRuehl" w:hAnsi="FrankRuehl"/>
                <w:sz w:val="28"/>
                <w:szCs w:val="28"/>
                <w:rtl/>
              </w:rPr>
            </w:pPr>
            <w:r w:rsidRPr="00227AB1">
              <w:rPr>
                <w:rFonts w:ascii="FrankRuehl" w:hAnsi="FrankRuehl" w:hint="cs"/>
                <w:sz w:val="28"/>
                <w:szCs w:val="28"/>
                <w:rtl/>
              </w:rPr>
              <w:t>22/7/2020</w:t>
            </w:r>
          </w:p>
        </w:tc>
        <w:tc>
          <w:tcPr>
            <w:tcW w:w="4428" w:type="dxa"/>
            <w:tcBorders>
              <w:top w:val="single" w:sz="6" w:space="0" w:color="auto"/>
              <w:left w:val="single" w:sz="6" w:space="0" w:color="auto"/>
              <w:bottom w:val="single" w:sz="6" w:space="0" w:color="auto"/>
              <w:right w:val="single" w:sz="6" w:space="0" w:color="auto"/>
            </w:tcBorders>
            <w:vAlign w:val="center"/>
          </w:tcPr>
          <w:p w14:paraId="022088B6" w14:textId="77777777" w:rsidR="001F20D7" w:rsidRPr="00A61989" w:rsidRDefault="001F20D7" w:rsidP="002D670B">
            <w:pPr>
              <w:widowControl/>
              <w:spacing w:line="360" w:lineRule="auto"/>
              <w:jc w:val="both"/>
              <w:rPr>
                <w:rFonts w:ascii="FrankRuehl" w:hAnsi="FrankRuehl"/>
                <w:sz w:val="28"/>
                <w:szCs w:val="28"/>
                <w:rtl/>
              </w:rPr>
            </w:pPr>
            <w:r w:rsidRPr="00A61989">
              <w:rPr>
                <w:rFonts w:ascii="FrankRuehl" w:hAnsi="FrankRuehl"/>
                <w:sz w:val="28"/>
                <w:szCs w:val="28"/>
                <w:rtl/>
              </w:rPr>
              <w:t xml:space="preserve">אתר מינהל </w:t>
            </w:r>
            <w:r w:rsidR="002D670B" w:rsidRPr="00A61989">
              <w:rPr>
                <w:rFonts w:ascii="FrankRuehl" w:hAnsi="FrankRuehl"/>
                <w:sz w:val="28"/>
                <w:szCs w:val="28"/>
                <w:rtl/>
              </w:rPr>
              <w:t xml:space="preserve">הדיור </w:t>
            </w:r>
            <w:r w:rsidRPr="00A61989">
              <w:rPr>
                <w:rFonts w:ascii="FrankRuehl" w:hAnsi="FrankRuehl"/>
                <w:sz w:val="28"/>
                <w:szCs w:val="28"/>
                <w:rtl/>
              </w:rPr>
              <w:t>הממשלתי בכתובת:</w:t>
            </w:r>
          </w:p>
          <w:p w14:paraId="35295DEC" w14:textId="77777777" w:rsidR="002D670B" w:rsidRPr="00A61989" w:rsidRDefault="0022446F" w:rsidP="002D670B">
            <w:pPr>
              <w:widowControl/>
              <w:spacing w:line="360" w:lineRule="auto"/>
              <w:jc w:val="both"/>
              <w:rPr>
                <w:rFonts w:ascii="FrankRuehl" w:hAnsi="FrankRuehl"/>
                <w:sz w:val="28"/>
                <w:szCs w:val="28"/>
                <w:rtl/>
              </w:rPr>
            </w:pPr>
            <w:hyperlink r:id="rId8" w:history="1">
              <w:r w:rsidR="002D670B" w:rsidRPr="00A61989">
                <w:rPr>
                  <w:rStyle w:val="Hyperlink"/>
                  <w:rFonts w:ascii="FrankRuehl" w:hAnsi="FrankRuehl"/>
                  <w:sz w:val="28"/>
                  <w:szCs w:val="28"/>
                </w:rPr>
                <w:t>http://mof.gov.il/AG/AssetsandLogistics/GovernmentHousing/Pages/GovernmentHousingTenders.aspx</w:t>
              </w:r>
            </w:hyperlink>
          </w:p>
        </w:tc>
      </w:tr>
      <w:tr w:rsidR="004A54DF" w:rsidRPr="00A61989" w14:paraId="7E984E8E" w14:textId="77777777" w:rsidTr="009337DD">
        <w:trPr>
          <w:trHeight w:val="1402"/>
        </w:trPr>
        <w:tc>
          <w:tcPr>
            <w:tcW w:w="2512" w:type="dxa"/>
            <w:tcBorders>
              <w:top w:val="single" w:sz="6" w:space="0" w:color="auto"/>
              <w:left w:val="single" w:sz="6" w:space="0" w:color="auto"/>
              <w:bottom w:val="single" w:sz="6" w:space="0" w:color="auto"/>
              <w:right w:val="single" w:sz="6" w:space="0" w:color="auto"/>
            </w:tcBorders>
            <w:vAlign w:val="center"/>
          </w:tcPr>
          <w:p w14:paraId="4D4D3794" w14:textId="77777777" w:rsidR="004A54DF" w:rsidRPr="00A61989" w:rsidRDefault="004A54DF" w:rsidP="00277089">
            <w:pPr>
              <w:tabs>
                <w:tab w:val="left" w:pos="720"/>
                <w:tab w:val="center" w:pos="4153"/>
                <w:tab w:val="right" w:pos="8306"/>
              </w:tabs>
              <w:spacing w:line="360" w:lineRule="auto"/>
              <w:rPr>
                <w:rFonts w:ascii="FrankRuehl" w:hAnsi="FrankRuehl"/>
                <w:sz w:val="28"/>
                <w:szCs w:val="28"/>
                <w:rtl/>
              </w:rPr>
            </w:pPr>
            <w:r w:rsidRPr="00A61989">
              <w:rPr>
                <w:rFonts w:ascii="FrankRuehl" w:hAnsi="FrankRuehl"/>
                <w:sz w:val="28"/>
                <w:szCs w:val="28"/>
                <w:rtl/>
              </w:rPr>
              <w:t xml:space="preserve">המועד האחרון בו יקבל המזמין שאלות הבהרה מאת המציעים </w:t>
            </w:r>
          </w:p>
        </w:tc>
        <w:tc>
          <w:tcPr>
            <w:tcW w:w="1980" w:type="dxa"/>
            <w:tcBorders>
              <w:top w:val="single" w:sz="6" w:space="0" w:color="auto"/>
              <w:left w:val="single" w:sz="6" w:space="0" w:color="auto"/>
              <w:bottom w:val="single" w:sz="6" w:space="0" w:color="auto"/>
              <w:right w:val="single" w:sz="6" w:space="0" w:color="auto"/>
            </w:tcBorders>
            <w:vAlign w:val="center"/>
          </w:tcPr>
          <w:p w14:paraId="265A01EF" w14:textId="2A6C77F4" w:rsidR="004A54DF" w:rsidRPr="00227AB1" w:rsidRDefault="00227AB1" w:rsidP="00900468">
            <w:pPr>
              <w:widowControl/>
              <w:spacing w:line="360" w:lineRule="auto"/>
              <w:jc w:val="center"/>
              <w:rPr>
                <w:rFonts w:ascii="FrankRuehl" w:hAnsi="FrankRuehl"/>
                <w:sz w:val="28"/>
                <w:szCs w:val="28"/>
                <w:rtl/>
              </w:rPr>
            </w:pPr>
            <w:r w:rsidRPr="00227AB1">
              <w:rPr>
                <w:rFonts w:ascii="FrankRuehl" w:hAnsi="FrankRuehl" w:hint="cs"/>
                <w:sz w:val="28"/>
                <w:szCs w:val="28"/>
                <w:rtl/>
              </w:rPr>
              <w:t>2/8/2020</w:t>
            </w:r>
          </w:p>
        </w:tc>
        <w:tc>
          <w:tcPr>
            <w:tcW w:w="4428" w:type="dxa"/>
            <w:tcBorders>
              <w:top w:val="single" w:sz="6" w:space="0" w:color="auto"/>
              <w:left w:val="single" w:sz="6" w:space="0" w:color="auto"/>
              <w:bottom w:val="single" w:sz="6" w:space="0" w:color="auto"/>
              <w:right w:val="single" w:sz="6" w:space="0" w:color="auto"/>
            </w:tcBorders>
            <w:vAlign w:val="center"/>
          </w:tcPr>
          <w:p w14:paraId="6608E724" w14:textId="77777777" w:rsidR="004A54DF" w:rsidRPr="00A61989" w:rsidRDefault="004A54DF" w:rsidP="00277089">
            <w:pPr>
              <w:widowControl/>
              <w:spacing w:line="360" w:lineRule="auto"/>
              <w:ind w:left="72"/>
              <w:rPr>
                <w:rFonts w:ascii="FrankRuehl" w:hAnsi="FrankRuehl"/>
                <w:sz w:val="28"/>
                <w:szCs w:val="28"/>
              </w:rPr>
            </w:pPr>
            <w:r w:rsidRPr="00A61989">
              <w:rPr>
                <w:rFonts w:ascii="FrankRuehl" w:hAnsi="FrankRuehl"/>
                <w:sz w:val="28"/>
                <w:szCs w:val="28"/>
                <w:rtl/>
              </w:rPr>
              <w:t xml:space="preserve">אל גברת </w:t>
            </w:r>
            <w:r w:rsidR="00ED7CF1" w:rsidRPr="00A61989">
              <w:rPr>
                <w:rFonts w:ascii="FrankRuehl" w:hAnsi="FrankRuehl"/>
                <w:sz w:val="28"/>
                <w:szCs w:val="28"/>
                <w:rtl/>
              </w:rPr>
              <w:t>הילה נחום</w:t>
            </w:r>
            <w:r w:rsidR="00B20EA0" w:rsidRPr="00A61989">
              <w:rPr>
                <w:rFonts w:ascii="FrankRuehl" w:hAnsi="FrankRuehl"/>
                <w:sz w:val="28"/>
                <w:szCs w:val="28"/>
                <w:rtl/>
              </w:rPr>
              <w:t xml:space="preserve"> במייל </w:t>
            </w:r>
            <w:hyperlink r:id="rId9" w:history="1">
              <w:r w:rsidR="00B20EA0" w:rsidRPr="00A61989">
                <w:rPr>
                  <w:rStyle w:val="Hyperlink"/>
                  <w:rFonts w:ascii="FrankRuehl" w:hAnsi="FrankRuehl"/>
                  <w:szCs w:val="26"/>
                </w:rPr>
                <w:t>m_diur@mof.gov.il</w:t>
              </w:r>
            </w:hyperlink>
          </w:p>
        </w:tc>
      </w:tr>
      <w:tr w:rsidR="004A54DF" w:rsidRPr="00A61989" w14:paraId="05CDE1E3" w14:textId="77777777" w:rsidTr="009337DD">
        <w:trPr>
          <w:trHeight w:val="1238"/>
        </w:trPr>
        <w:tc>
          <w:tcPr>
            <w:tcW w:w="2512" w:type="dxa"/>
            <w:tcBorders>
              <w:top w:val="single" w:sz="6" w:space="0" w:color="auto"/>
              <w:left w:val="single" w:sz="6" w:space="0" w:color="auto"/>
              <w:bottom w:val="single" w:sz="6" w:space="0" w:color="auto"/>
              <w:right w:val="single" w:sz="6" w:space="0" w:color="auto"/>
            </w:tcBorders>
            <w:vAlign w:val="center"/>
          </w:tcPr>
          <w:p w14:paraId="340A8ECE" w14:textId="77777777" w:rsidR="004A54DF" w:rsidRPr="00A61989" w:rsidRDefault="002D670B" w:rsidP="00277089">
            <w:pPr>
              <w:widowControl/>
              <w:spacing w:line="360" w:lineRule="auto"/>
              <w:rPr>
                <w:rFonts w:ascii="FrankRuehl" w:hAnsi="FrankRuehl"/>
                <w:sz w:val="28"/>
                <w:szCs w:val="28"/>
                <w:rtl/>
              </w:rPr>
            </w:pPr>
            <w:r w:rsidRPr="00A61989">
              <w:rPr>
                <w:rFonts w:ascii="FrankRuehl" w:hAnsi="FrankRuehl"/>
                <w:sz w:val="28"/>
                <w:szCs w:val="28"/>
                <w:rtl/>
              </w:rPr>
              <w:t>המועד האחרון ל</w:t>
            </w:r>
            <w:r w:rsidR="004A54DF" w:rsidRPr="00A61989">
              <w:rPr>
                <w:rFonts w:ascii="FrankRuehl" w:hAnsi="FrankRuehl"/>
                <w:sz w:val="28"/>
                <w:szCs w:val="28"/>
                <w:rtl/>
              </w:rPr>
              <w:t>הגשת ההצעות לתיבת המכרזים</w:t>
            </w:r>
          </w:p>
        </w:tc>
        <w:tc>
          <w:tcPr>
            <w:tcW w:w="1980" w:type="dxa"/>
            <w:tcBorders>
              <w:top w:val="single" w:sz="6" w:space="0" w:color="auto"/>
              <w:left w:val="single" w:sz="6" w:space="0" w:color="auto"/>
              <w:bottom w:val="single" w:sz="6" w:space="0" w:color="auto"/>
              <w:right w:val="single" w:sz="6" w:space="0" w:color="auto"/>
            </w:tcBorders>
            <w:vAlign w:val="center"/>
          </w:tcPr>
          <w:p w14:paraId="141539FF" w14:textId="4C59317C" w:rsidR="004A54DF" w:rsidRPr="00227AB1" w:rsidRDefault="00227AB1" w:rsidP="00900468">
            <w:pPr>
              <w:widowControl/>
              <w:spacing w:line="360" w:lineRule="auto"/>
              <w:jc w:val="center"/>
              <w:rPr>
                <w:rFonts w:ascii="FrankRuehl" w:hAnsi="FrankRuehl"/>
                <w:sz w:val="28"/>
                <w:szCs w:val="28"/>
                <w:rtl/>
              </w:rPr>
            </w:pPr>
            <w:r w:rsidRPr="00227AB1">
              <w:rPr>
                <w:rFonts w:ascii="FrankRuehl" w:hAnsi="FrankRuehl" w:hint="cs"/>
                <w:sz w:val="28"/>
                <w:szCs w:val="28"/>
                <w:rtl/>
              </w:rPr>
              <w:t>16/8/2020</w:t>
            </w:r>
            <w:r w:rsidR="00280C21" w:rsidRPr="00227AB1">
              <w:rPr>
                <w:rFonts w:ascii="FrankRuehl" w:hAnsi="FrankRuehl"/>
                <w:sz w:val="28"/>
                <w:szCs w:val="28"/>
                <w:rtl/>
              </w:rPr>
              <w:t xml:space="preserve"> בשעה 13:00</w:t>
            </w:r>
          </w:p>
        </w:tc>
        <w:tc>
          <w:tcPr>
            <w:tcW w:w="4428" w:type="dxa"/>
            <w:tcBorders>
              <w:top w:val="single" w:sz="6" w:space="0" w:color="auto"/>
              <w:left w:val="single" w:sz="6" w:space="0" w:color="auto"/>
              <w:bottom w:val="single" w:sz="6" w:space="0" w:color="auto"/>
              <w:right w:val="single" w:sz="6" w:space="0" w:color="auto"/>
            </w:tcBorders>
            <w:vAlign w:val="center"/>
          </w:tcPr>
          <w:p w14:paraId="0D5EB838" w14:textId="77777777" w:rsidR="004A54DF" w:rsidRPr="00A61989" w:rsidRDefault="004A54DF" w:rsidP="00277089">
            <w:pPr>
              <w:widowControl/>
              <w:spacing w:line="360" w:lineRule="auto"/>
              <w:jc w:val="both"/>
              <w:rPr>
                <w:rFonts w:ascii="FrankRuehl" w:hAnsi="FrankRuehl"/>
                <w:sz w:val="28"/>
                <w:szCs w:val="28"/>
                <w:rtl/>
              </w:rPr>
            </w:pPr>
            <w:r w:rsidRPr="00A61989">
              <w:rPr>
                <w:rFonts w:ascii="FrankRuehl" w:hAnsi="FrankRuehl"/>
                <w:sz w:val="28"/>
                <w:szCs w:val="28"/>
                <w:rtl/>
              </w:rPr>
              <w:t>תיבת המכרזים במשרד האוצר, רח' קפלן 1, ירושלים, קומה 3, חדר 397 (ארכיון החשב הכללי)</w:t>
            </w:r>
          </w:p>
        </w:tc>
      </w:tr>
    </w:tbl>
    <w:p w14:paraId="465F7504" w14:textId="77777777" w:rsidR="0049671C" w:rsidRPr="00A61989" w:rsidRDefault="0049671C" w:rsidP="00277089">
      <w:pPr>
        <w:tabs>
          <w:tab w:val="left" w:pos="720"/>
          <w:tab w:val="center" w:pos="4153"/>
          <w:tab w:val="right" w:pos="8306"/>
        </w:tabs>
        <w:spacing w:line="360" w:lineRule="auto"/>
        <w:jc w:val="both"/>
        <w:rPr>
          <w:rFonts w:ascii="FrankRuehl" w:hAnsi="FrankRuehl"/>
          <w:sz w:val="24"/>
          <w:szCs w:val="26"/>
          <w:rtl/>
        </w:rPr>
      </w:pPr>
    </w:p>
    <w:p w14:paraId="5718F318" w14:textId="77777777" w:rsidR="0049671C" w:rsidRPr="00A61989" w:rsidRDefault="0049671C" w:rsidP="00277089">
      <w:pPr>
        <w:tabs>
          <w:tab w:val="left" w:pos="720"/>
          <w:tab w:val="center" w:pos="4153"/>
          <w:tab w:val="right" w:pos="8306"/>
        </w:tabs>
        <w:spacing w:line="360" w:lineRule="auto"/>
        <w:jc w:val="both"/>
        <w:rPr>
          <w:rFonts w:ascii="FrankRuehl" w:hAnsi="FrankRuehl"/>
          <w:sz w:val="24"/>
          <w:szCs w:val="26"/>
          <w:rtl/>
        </w:rPr>
      </w:pPr>
      <w:r w:rsidRPr="00A61989">
        <w:rPr>
          <w:rFonts w:ascii="FrankRuehl" w:hAnsi="FrankRuehl"/>
          <w:sz w:val="24"/>
          <w:szCs w:val="26"/>
        </w:rPr>
        <w:br w:type="page"/>
      </w:r>
    </w:p>
    <w:p w14:paraId="7332B4FC" w14:textId="77777777" w:rsidR="0049671C" w:rsidRPr="00A61989" w:rsidRDefault="0049671C" w:rsidP="00277089">
      <w:pPr>
        <w:spacing w:before="240" w:after="60" w:line="360" w:lineRule="auto"/>
        <w:jc w:val="both"/>
        <w:outlineLvl w:val="2"/>
        <w:rPr>
          <w:rFonts w:ascii="FrankRuehl" w:hAnsi="FrankRuehl"/>
          <w:b/>
          <w:bCs/>
          <w:sz w:val="36"/>
          <w:szCs w:val="36"/>
          <w:rtl/>
        </w:rPr>
      </w:pPr>
    </w:p>
    <w:p w14:paraId="7B561C82" w14:textId="77777777" w:rsidR="0049671C" w:rsidRPr="00A61989" w:rsidRDefault="0049671C" w:rsidP="00277089">
      <w:pPr>
        <w:spacing w:before="240" w:after="60" w:line="360" w:lineRule="auto"/>
        <w:jc w:val="center"/>
        <w:outlineLvl w:val="2"/>
        <w:rPr>
          <w:rFonts w:ascii="FrankRuehl" w:hAnsi="FrankRuehl"/>
          <w:b/>
          <w:bCs/>
          <w:sz w:val="36"/>
          <w:szCs w:val="36"/>
          <w:rtl/>
        </w:rPr>
      </w:pPr>
      <w:r w:rsidRPr="00A61989">
        <w:rPr>
          <w:rFonts w:ascii="FrankRuehl" w:hAnsi="FrankRuehl"/>
          <w:b/>
          <w:bCs/>
          <w:sz w:val="36"/>
          <w:szCs w:val="36"/>
          <w:rtl/>
        </w:rPr>
        <w:t>תוכן עניינים</w:t>
      </w:r>
    </w:p>
    <w:p w14:paraId="319095E6" w14:textId="77777777" w:rsidR="0049671C" w:rsidRPr="00A61989" w:rsidRDefault="0049671C" w:rsidP="00277089">
      <w:pPr>
        <w:widowControl/>
        <w:spacing w:line="360" w:lineRule="auto"/>
        <w:jc w:val="both"/>
        <w:rPr>
          <w:rFonts w:ascii="FrankRuehl" w:hAnsi="FrankRuehl"/>
          <w:sz w:val="32"/>
          <w:szCs w:val="32"/>
          <w:rtl/>
        </w:rPr>
      </w:pPr>
    </w:p>
    <w:tbl>
      <w:tblPr>
        <w:bidiVisual/>
        <w:tblW w:w="0" w:type="auto"/>
        <w:tblInd w:w="1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1"/>
        <w:gridCol w:w="5040"/>
      </w:tblGrid>
      <w:tr w:rsidR="0049671C" w:rsidRPr="00A61989" w14:paraId="0F276D1B" w14:textId="77777777" w:rsidTr="00790057">
        <w:tc>
          <w:tcPr>
            <w:tcW w:w="1511" w:type="dxa"/>
            <w:shd w:val="clear" w:color="auto" w:fill="E6E6E6"/>
          </w:tcPr>
          <w:p w14:paraId="62FD8B31" w14:textId="77777777" w:rsidR="0049671C" w:rsidRPr="00A61989" w:rsidRDefault="0075075F" w:rsidP="00277089">
            <w:pPr>
              <w:widowControl/>
              <w:spacing w:before="60" w:line="360" w:lineRule="auto"/>
              <w:ind w:firstLine="72"/>
              <w:jc w:val="center"/>
              <w:rPr>
                <w:rFonts w:ascii="FrankRuehl" w:hAnsi="FrankRuehl"/>
                <w:b/>
                <w:bCs/>
                <w:sz w:val="32"/>
                <w:szCs w:val="32"/>
                <w:rtl/>
              </w:rPr>
            </w:pPr>
            <w:r w:rsidRPr="00A61989">
              <w:rPr>
                <w:rFonts w:ascii="FrankRuehl" w:hAnsi="FrankRuehl"/>
                <w:b/>
                <w:bCs/>
                <w:sz w:val="32"/>
                <w:szCs w:val="32"/>
                <w:rtl/>
              </w:rPr>
              <w:t>סעיף/נספח</w:t>
            </w:r>
          </w:p>
        </w:tc>
        <w:tc>
          <w:tcPr>
            <w:tcW w:w="5040" w:type="dxa"/>
            <w:shd w:val="clear" w:color="auto" w:fill="E6E6E6"/>
          </w:tcPr>
          <w:p w14:paraId="33D1B55D" w14:textId="77777777" w:rsidR="0049671C" w:rsidRPr="00A61989" w:rsidRDefault="0049671C" w:rsidP="00277089">
            <w:pPr>
              <w:widowControl/>
              <w:spacing w:before="60" w:line="360" w:lineRule="auto"/>
              <w:jc w:val="center"/>
              <w:rPr>
                <w:rFonts w:ascii="FrankRuehl" w:hAnsi="FrankRuehl"/>
                <w:b/>
                <w:bCs/>
                <w:sz w:val="32"/>
                <w:szCs w:val="32"/>
                <w:rtl/>
              </w:rPr>
            </w:pPr>
            <w:r w:rsidRPr="00A61989">
              <w:rPr>
                <w:rFonts w:ascii="FrankRuehl" w:hAnsi="FrankRuehl"/>
                <w:b/>
                <w:bCs/>
                <w:sz w:val="32"/>
                <w:szCs w:val="32"/>
                <w:rtl/>
              </w:rPr>
              <w:t>נושא</w:t>
            </w:r>
          </w:p>
        </w:tc>
      </w:tr>
      <w:tr w:rsidR="0049671C" w:rsidRPr="00A61989" w14:paraId="34AC80E9" w14:textId="77777777" w:rsidTr="00790057">
        <w:tc>
          <w:tcPr>
            <w:tcW w:w="1511" w:type="dxa"/>
          </w:tcPr>
          <w:p w14:paraId="769160C0" w14:textId="77777777" w:rsidR="0049671C" w:rsidRPr="00A61989" w:rsidRDefault="0049671C" w:rsidP="00277089">
            <w:pPr>
              <w:widowControl/>
              <w:spacing w:before="60" w:line="360" w:lineRule="auto"/>
              <w:jc w:val="center"/>
              <w:rPr>
                <w:rFonts w:ascii="FrankRuehl" w:hAnsi="FrankRuehl"/>
                <w:sz w:val="32"/>
                <w:szCs w:val="32"/>
              </w:rPr>
            </w:pPr>
            <w:r w:rsidRPr="00A61989">
              <w:rPr>
                <w:rFonts w:ascii="FrankRuehl" w:hAnsi="FrankRuehl"/>
                <w:sz w:val="32"/>
                <w:szCs w:val="32"/>
                <w:rtl/>
              </w:rPr>
              <w:t>1</w:t>
            </w:r>
          </w:p>
        </w:tc>
        <w:tc>
          <w:tcPr>
            <w:tcW w:w="5040" w:type="dxa"/>
          </w:tcPr>
          <w:p w14:paraId="42398B94" w14:textId="77777777" w:rsidR="0049671C" w:rsidRPr="00A61989" w:rsidRDefault="0049671C" w:rsidP="0036173C">
            <w:pPr>
              <w:widowControl/>
              <w:spacing w:before="60" w:line="360" w:lineRule="auto"/>
              <w:jc w:val="both"/>
              <w:rPr>
                <w:rFonts w:ascii="FrankRuehl" w:hAnsi="FrankRuehl"/>
                <w:sz w:val="32"/>
                <w:szCs w:val="32"/>
                <w:rtl/>
              </w:rPr>
            </w:pPr>
            <w:r w:rsidRPr="00A61989">
              <w:rPr>
                <w:rFonts w:ascii="FrankRuehl" w:hAnsi="FrankRuehl"/>
                <w:sz w:val="28"/>
                <w:szCs w:val="28"/>
                <w:rtl/>
              </w:rPr>
              <w:t>מבוא</w:t>
            </w:r>
          </w:p>
        </w:tc>
      </w:tr>
      <w:tr w:rsidR="0049671C" w:rsidRPr="00A61989" w14:paraId="61CE2537" w14:textId="77777777" w:rsidTr="00790057">
        <w:tc>
          <w:tcPr>
            <w:tcW w:w="1511" w:type="dxa"/>
          </w:tcPr>
          <w:p w14:paraId="58DA43CF" w14:textId="77777777" w:rsidR="0049671C" w:rsidRPr="00A61989" w:rsidRDefault="0049671C" w:rsidP="00277089">
            <w:pPr>
              <w:widowControl/>
              <w:spacing w:before="60" w:line="360" w:lineRule="auto"/>
              <w:jc w:val="center"/>
              <w:rPr>
                <w:rFonts w:ascii="FrankRuehl" w:hAnsi="FrankRuehl"/>
                <w:sz w:val="32"/>
                <w:szCs w:val="32"/>
              </w:rPr>
            </w:pPr>
            <w:r w:rsidRPr="00A61989">
              <w:rPr>
                <w:rFonts w:ascii="FrankRuehl" w:hAnsi="FrankRuehl"/>
                <w:sz w:val="32"/>
                <w:szCs w:val="32"/>
                <w:rtl/>
              </w:rPr>
              <w:t>2</w:t>
            </w:r>
          </w:p>
        </w:tc>
        <w:tc>
          <w:tcPr>
            <w:tcW w:w="5040" w:type="dxa"/>
          </w:tcPr>
          <w:p w14:paraId="48683BE2" w14:textId="77777777" w:rsidR="0049671C" w:rsidRPr="00A61989" w:rsidRDefault="00D15174" w:rsidP="00277089">
            <w:pPr>
              <w:widowControl/>
              <w:spacing w:before="60" w:line="360" w:lineRule="auto"/>
              <w:jc w:val="both"/>
              <w:rPr>
                <w:rFonts w:ascii="FrankRuehl" w:hAnsi="FrankRuehl"/>
                <w:sz w:val="32"/>
                <w:szCs w:val="32"/>
                <w:rtl/>
              </w:rPr>
            </w:pPr>
            <w:r w:rsidRPr="00A61989">
              <w:rPr>
                <w:rFonts w:ascii="FrankRuehl" w:hAnsi="FrankRuehl"/>
                <w:sz w:val="28"/>
                <w:szCs w:val="28"/>
                <w:rtl/>
              </w:rPr>
              <w:t>תיאור כללי של המכרז</w:t>
            </w:r>
          </w:p>
        </w:tc>
      </w:tr>
      <w:tr w:rsidR="0049671C" w:rsidRPr="00A61989" w14:paraId="666811A4" w14:textId="77777777" w:rsidTr="00790057">
        <w:tc>
          <w:tcPr>
            <w:tcW w:w="1511" w:type="dxa"/>
          </w:tcPr>
          <w:p w14:paraId="3C76A033" w14:textId="77777777" w:rsidR="0049671C" w:rsidRPr="00A61989" w:rsidRDefault="0049671C" w:rsidP="00277089">
            <w:pPr>
              <w:widowControl/>
              <w:spacing w:before="60" w:line="360" w:lineRule="auto"/>
              <w:jc w:val="center"/>
              <w:rPr>
                <w:rFonts w:ascii="FrankRuehl" w:hAnsi="FrankRuehl"/>
                <w:sz w:val="32"/>
                <w:szCs w:val="32"/>
              </w:rPr>
            </w:pPr>
            <w:r w:rsidRPr="00A61989">
              <w:rPr>
                <w:rFonts w:ascii="FrankRuehl" w:hAnsi="FrankRuehl"/>
                <w:sz w:val="32"/>
                <w:szCs w:val="32"/>
                <w:rtl/>
              </w:rPr>
              <w:t>3</w:t>
            </w:r>
          </w:p>
        </w:tc>
        <w:tc>
          <w:tcPr>
            <w:tcW w:w="5040" w:type="dxa"/>
          </w:tcPr>
          <w:p w14:paraId="2DEC899D" w14:textId="77777777" w:rsidR="0049671C" w:rsidRPr="00A61989" w:rsidRDefault="00D15174" w:rsidP="00277089">
            <w:pPr>
              <w:widowControl/>
              <w:spacing w:before="60" w:line="360" w:lineRule="auto"/>
              <w:jc w:val="both"/>
              <w:rPr>
                <w:rFonts w:ascii="FrankRuehl" w:hAnsi="FrankRuehl"/>
                <w:sz w:val="32"/>
                <w:szCs w:val="32"/>
                <w:rtl/>
              </w:rPr>
            </w:pPr>
            <w:r w:rsidRPr="00A61989">
              <w:rPr>
                <w:rFonts w:ascii="FrankRuehl" w:hAnsi="FrankRuehl"/>
                <w:sz w:val="28"/>
                <w:szCs w:val="28"/>
                <w:rtl/>
              </w:rPr>
              <w:t>אופן הגשת ההצעה</w:t>
            </w:r>
            <w:r w:rsidRPr="00A61989" w:rsidDel="00D15174">
              <w:rPr>
                <w:rFonts w:ascii="FrankRuehl" w:hAnsi="FrankRuehl"/>
                <w:sz w:val="28"/>
                <w:szCs w:val="28"/>
                <w:rtl/>
              </w:rPr>
              <w:t xml:space="preserve"> </w:t>
            </w:r>
          </w:p>
        </w:tc>
      </w:tr>
      <w:tr w:rsidR="0049671C" w:rsidRPr="00A61989" w14:paraId="70F0623A" w14:textId="77777777" w:rsidTr="00790057">
        <w:tc>
          <w:tcPr>
            <w:tcW w:w="1511" w:type="dxa"/>
          </w:tcPr>
          <w:p w14:paraId="4179B6F7" w14:textId="77777777" w:rsidR="0049671C" w:rsidRPr="00A61989" w:rsidRDefault="0049671C" w:rsidP="00277089">
            <w:pPr>
              <w:widowControl/>
              <w:spacing w:before="60" w:line="360" w:lineRule="auto"/>
              <w:jc w:val="center"/>
              <w:rPr>
                <w:rFonts w:ascii="FrankRuehl" w:hAnsi="FrankRuehl"/>
                <w:sz w:val="32"/>
                <w:szCs w:val="32"/>
                <w:rtl/>
              </w:rPr>
            </w:pPr>
            <w:r w:rsidRPr="00A61989">
              <w:rPr>
                <w:rFonts w:ascii="FrankRuehl" w:hAnsi="FrankRuehl"/>
                <w:sz w:val="32"/>
                <w:szCs w:val="32"/>
                <w:rtl/>
              </w:rPr>
              <w:t>4</w:t>
            </w:r>
          </w:p>
        </w:tc>
        <w:tc>
          <w:tcPr>
            <w:tcW w:w="5040" w:type="dxa"/>
          </w:tcPr>
          <w:p w14:paraId="756CFB44" w14:textId="77777777" w:rsidR="0049671C" w:rsidRPr="00A61989" w:rsidRDefault="00D15174" w:rsidP="00277089">
            <w:pPr>
              <w:widowControl/>
              <w:spacing w:before="60" w:line="360" w:lineRule="auto"/>
              <w:jc w:val="both"/>
              <w:rPr>
                <w:rFonts w:ascii="FrankRuehl" w:hAnsi="FrankRuehl"/>
                <w:sz w:val="28"/>
                <w:szCs w:val="28"/>
                <w:rtl/>
              </w:rPr>
            </w:pPr>
            <w:r w:rsidRPr="00A61989">
              <w:rPr>
                <w:rFonts w:ascii="FrankRuehl" w:hAnsi="FrankRuehl"/>
                <w:sz w:val="28"/>
                <w:szCs w:val="28"/>
                <w:rtl/>
              </w:rPr>
              <w:t>תנאי סף</w:t>
            </w:r>
            <w:r w:rsidRPr="00A61989" w:rsidDel="00D15174">
              <w:rPr>
                <w:rFonts w:ascii="FrankRuehl" w:hAnsi="FrankRuehl"/>
                <w:sz w:val="28"/>
                <w:szCs w:val="28"/>
                <w:rtl/>
              </w:rPr>
              <w:t xml:space="preserve"> </w:t>
            </w:r>
          </w:p>
        </w:tc>
      </w:tr>
      <w:tr w:rsidR="0049671C" w:rsidRPr="00A61989" w14:paraId="04D1C513" w14:textId="77777777" w:rsidTr="00790057">
        <w:tc>
          <w:tcPr>
            <w:tcW w:w="1511" w:type="dxa"/>
          </w:tcPr>
          <w:p w14:paraId="50F53518" w14:textId="77777777" w:rsidR="0049671C" w:rsidRPr="00A61989" w:rsidRDefault="0049671C" w:rsidP="00277089">
            <w:pPr>
              <w:widowControl/>
              <w:spacing w:before="60" w:line="360" w:lineRule="auto"/>
              <w:jc w:val="center"/>
              <w:rPr>
                <w:rFonts w:ascii="FrankRuehl" w:hAnsi="FrankRuehl"/>
                <w:sz w:val="32"/>
                <w:szCs w:val="32"/>
              </w:rPr>
            </w:pPr>
            <w:r w:rsidRPr="00A61989">
              <w:rPr>
                <w:rFonts w:ascii="FrankRuehl" w:hAnsi="FrankRuehl"/>
                <w:sz w:val="32"/>
                <w:szCs w:val="32"/>
                <w:rtl/>
              </w:rPr>
              <w:t>5</w:t>
            </w:r>
          </w:p>
        </w:tc>
        <w:tc>
          <w:tcPr>
            <w:tcW w:w="5040" w:type="dxa"/>
          </w:tcPr>
          <w:p w14:paraId="6A02B474" w14:textId="77777777" w:rsidR="0049671C" w:rsidRPr="00A61989" w:rsidRDefault="00D15174" w:rsidP="00277089">
            <w:pPr>
              <w:widowControl/>
              <w:spacing w:before="60" w:line="360" w:lineRule="auto"/>
              <w:jc w:val="both"/>
              <w:rPr>
                <w:rFonts w:ascii="FrankRuehl" w:hAnsi="FrankRuehl"/>
                <w:sz w:val="32"/>
                <w:szCs w:val="32"/>
                <w:rtl/>
              </w:rPr>
            </w:pPr>
            <w:r w:rsidRPr="00A61989">
              <w:rPr>
                <w:rFonts w:ascii="FrankRuehl" w:hAnsi="FrankRuehl"/>
                <w:sz w:val="28"/>
                <w:szCs w:val="28"/>
                <w:rtl/>
              </w:rPr>
              <w:t>תנאים כלליים</w:t>
            </w:r>
            <w:r w:rsidRPr="00A61989" w:rsidDel="00D15174">
              <w:rPr>
                <w:rFonts w:ascii="FrankRuehl" w:hAnsi="FrankRuehl"/>
                <w:sz w:val="28"/>
                <w:szCs w:val="28"/>
                <w:rtl/>
              </w:rPr>
              <w:t xml:space="preserve"> </w:t>
            </w:r>
          </w:p>
        </w:tc>
      </w:tr>
      <w:tr w:rsidR="00414C95" w:rsidRPr="00A61989" w14:paraId="33B187DF" w14:textId="77777777" w:rsidTr="00790057">
        <w:tc>
          <w:tcPr>
            <w:tcW w:w="1511" w:type="dxa"/>
          </w:tcPr>
          <w:p w14:paraId="7E8211D6" w14:textId="77777777" w:rsidR="00414C95" w:rsidRPr="00A61989" w:rsidRDefault="00414C95" w:rsidP="00277089">
            <w:pPr>
              <w:widowControl/>
              <w:spacing w:before="60" w:line="360" w:lineRule="auto"/>
              <w:jc w:val="center"/>
              <w:rPr>
                <w:rFonts w:ascii="FrankRuehl" w:hAnsi="FrankRuehl"/>
                <w:sz w:val="32"/>
                <w:szCs w:val="32"/>
              </w:rPr>
            </w:pPr>
            <w:r w:rsidRPr="00A61989">
              <w:rPr>
                <w:rFonts w:ascii="FrankRuehl" w:hAnsi="FrankRuehl"/>
                <w:sz w:val="32"/>
                <w:szCs w:val="32"/>
                <w:rtl/>
              </w:rPr>
              <w:t>6</w:t>
            </w:r>
          </w:p>
        </w:tc>
        <w:tc>
          <w:tcPr>
            <w:tcW w:w="5040" w:type="dxa"/>
          </w:tcPr>
          <w:p w14:paraId="5EF337D3" w14:textId="77777777" w:rsidR="00414C95" w:rsidRPr="00A61989" w:rsidRDefault="00D15174" w:rsidP="00FC7B7B">
            <w:pPr>
              <w:widowControl/>
              <w:spacing w:before="60" w:line="360" w:lineRule="auto"/>
              <w:jc w:val="both"/>
              <w:rPr>
                <w:rFonts w:ascii="FrankRuehl" w:hAnsi="FrankRuehl"/>
                <w:sz w:val="32"/>
                <w:szCs w:val="32"/>
                <w:rtl/>
              </w:rPr>
            </w:pPr>
            <w:r w:rsidRPr="00A61989">
              <w:rPr>
                <w:rFonts w:ascii="FrankRuehl" w:hAnsi="FrankRuehl"/>
                <w:sz w:val="28"/>
                <w:szCs w:val="28"/>
                <w:rtl/>
              </w:rPr>
              <w:t xml:space="preserve">ערבות </w:t>
            </w:r>
            <w:r w:rsidR="00FC7B7B" w:rsidRPr="00A61989">
              <w:rPr>
                <w:rFonts w:ascii="FrankRuehl" w:hAnsi="FrankRuehl"/>
                <w:sz w:val="28"/>
                <w:szCs w:val="28"/>
                <w:rtl/>
              </w:rPr>
              <w:t>ביצוע</w:t>
            </w:r>
          </w:p>
        </w:tc>
      </w:tr>
      <w:tr w:rsidR="00414C95" w:rsidRPr="00A61989" w14:paraId="14CE2437" w14:textId="77777777" w:rsidTr="00790057">
        <w:tc>
          <w:tcPr>
            <w:tcW w:w="1511" w:type="dxa"/>
          </w:tcPr>
          <w:p w14:paraId="3CB65745" w14:textId="77777777" w:rsidR="00414C95" w:rsidRPr="00A61989" w:rsidRDefault="00414C95" w:rsidP="00277089">
            <w:pPr>
              <w:widowControl/>
              <w:spacing w:before="60" w:line="360" w:lineRule="auto"/>
              <w:jc w:val="center"/>
              <w:rPr>
                <w:rFonts w:ascii="FrankRuehl" w:hAnsi="FrankRuehl"/>
                <w:sz w:val="32"/>
                <w:szCs w:val="32"/>
              </w:rPr>
            </w:pPr>
            <w:r w:rsidRPr="00A61989">
              <w:rPr>
                <w:rFonts w:ascii="FrankRuehl" w:hAnsi="FrankRuehl"/>
                <w:sz w:val="32"/>
                <w:szCs w:val="32"/>
                <w:rtl/>
              </w:rPr>
              <w:t>7</w:t>
            </w:r>
          </w:p>
        </w:tc>
        <w:tc>
          <w:tcPr>
            <w:tcW w:w="5040" w:type="dxa"/>
          </w:tcPr>
          <w:p w14:paraId="3A3EC311" w14:textId="77777777" w:rsidR="00414C95" w:rsidRPr="00A61989" w:rsidRDefault="00D15174" w:rsidP="00277089">
            <w:pPr>
              <w:widowControl/>
              <w:spacing w:before="60" w:line="360" w:lineRule="auto"/>
              <w:jc w:val="both"/>
              <w:rPr>
                <w:rFonts w:ascii="FrankRuehl" w:hAnsi="FrankRuehl"/>
                <w:sz w:val="28"/>
                <w:szCs w:val="28"/>
                <w:rtl/>
              </w:rPr>
            </w:pPr>
            <w:r w:rsidRPr="00A61989">
              <w:rPr>
                <w:rFonts w:ascii="FrankRuehl" w:hAnsi="FrankRuehl"/>
                <w:sz w:val="28"/>
                <w:szCs w:val="28"/>
                <w:rtl/>
              </w:rPr>
              <w:t>תהליך בחירת הזוכה</w:t>
            </w:r>
            <w:r w:rsidRPr="00A61989" w:rsidDel="00D15174">
              <w:rPr>
                <w:rFonts w:ascii="FrankRuehl" w:hAnsi="FrankRuehl"/>
                <w:sz w:val="28"/>
                <w:szCs w:val="28"/>
                <w:rtl/>
              </w:rPr>
              <w:t xml:space="preserve"> </w:t>
            </w:r>
          </w:p>
        </w:tc>
      </w:tr>
      <w:tr w:rsidR="00414C95" w:rsidRPr="00A61989" w14:paraId="147FD991" w14:textId="77777777" w:rsidTr="00790057">
        <w:tc>
          <w:tcPr>
            <w:tcW w:w="1511" w:type="dxa"/>
          </w:tcPr>
          <w:p w14:paraId="43501EEF" w14:textId="77777777" w:rsidR="00414C95" w:rsidRPr="00A61989" w:rsidRDefault="00414C95" w:rsidP="00277089">
            <w:pPr>
              <w:widowControl/>
              <w:spacing w:before="60" w:line="360" w:lineRule="auto"/>
              <w:jc w:val="center"/>
              <w:rPr>
                <w:rFonts w:ascii="FrankRuehl" w:hAnsi="FrankRuehl"/>
                <w:sz w:val="32"/>
                <w:szCs w:val="32"/>
                <w:rtl/>
              </w:rPr>
            </w:pPr>
            <w:r w:rsidRPr="00A61989">
              <w:rPr>
                <w:rFonts w:ascii="FrankRuehl" w:hAnsi="FrankRuehl"/>
                <w:sz w:val="32"/>
                <w:szCs w:val="32"/>
                <w:rtl/>
              </w:rPr>
              <w:t>8</w:t>
            </w:r>
          </w:p>
        </w:tc>
        <w:tc>
          <w:tcPr>
            <w:tcW w:w="5040" w:type="dxa"/>
          </w:tcPr>
          <w:p w14:paraId="73BF7F34" w14:textId="77777777" w:rsidR="00414C95" w:rsidRPr="00A61989" w:rsidRDefault="00D15174" w:rsidP="00277089">
            <w:pPr>
              <w:widowControl/>
              <w:spacing w:before="60" w:line="360" w:lineRule="auto"/>
              <w:jc w:val="both"/>
              <w:rPr>
                <w:rFonts w:ascii="FrankRuehl" w:hAnsi="FrankRuehl"/>
                <w:sz w:val="28"/>
                <w:szCs w:val="28"/>
                <w:rtl/>
              </w:rPr>
            </w:pPr>
            <w:r w:rsidRPr="00A61989">
              <w:rPr>
                <w:rFonts w:ascii="FrankRuehl" w:hAnsi="FrankRuehl"/>
                <w:sz w:val="28"/>
                <w:szCs w:val="28"/>
                <w:rtl/>
              </w:rPr>
              <w:t>אמות מידה</w:t>
            </w:r>
            <w:r w:rsidRPr="00A61989" w:rsidDel="00D15174">
              <w:rPr>
                <w:rFonts w:ascii="FrankRuehl" w:hAnsi="FrankRuehl"/>
                <w:sz w:val="28"/>
                <w:szCs w:val="28"/>
                <w:rtl/>
              </w:rPr>
              <w:t xml:space="preserve"> </w:t>
            </w:r>
          </w:p>
        </w:tc>
      </w:tr>
      <w:tr w:rsidR="00414C95" w:rsidRPr="00A61989" w14:paraId="73103466" w14:textId="77777777" w:rsidTr="00790057">
        <w:tc>
          <w:tcPr>
            <w:tcW w:w="1511" w:type="dxa"/>
          </w:tcPr>
          <w:p w14:paraId="07CA43E8" w14:textId="77777777" w:rsidR="00414C95" w:rsidRPr="00A61989" w:rsidRDefault="00D15174" w:rsidP="00277089">
            <w:pPr>
              <w:widowControl/>
              <w:spacing w:before="60" w:line="360" w:lineRule="auto"/>
              <w:jc w:val="center"/>
              <w:rPr>
                <w:rFonts w:ascii="FrankRuehl" w:hAnsi="FrankRuehl"/>
                <w:sz w:val="32"/>
                <w:szCs w:val="32"/>
                <w:rtl/>
              </w:rPr>
            </w:pPr>
            <w:r w:rsidRPr="00A61989">
              <w:rPr>
                <w:rFonts w:ascii="FrankRuehl" w:hAnsi="FrankRuehl"/>
                <w:sz w:val="32"/>
                <w:szCs w:val="32"/>
                <w:rtl/>
              </w:rPr>
              <w:t>נספח א</w:t>
            </w:r>
          </w:p>
        </w:tc>
        <w:tc>
          <w:tcPr>
            <w:tcW w:w="5040" w:type="dxa"/>
          </w:tcPr>
          <w:p w14:paraId="759BBF8B" w14:textId="77777777" w:rsidR="00414C95" w:rsidRPr="00A61989" w:rsidRDefault="002D670B" w:rsidP="00277089">
            <w:pPr>
              <w:widowControl/>
              <w:spacing w:before="60" w:line="360" w:lineRule="auto"/>
              <w:rPr>
                <w:rFonts w:ascii="FrankRuehl" w:hAnsi="FrankRuehl"/>
                <w:sz w:val="28"/>
                <w:szCs w:val="28"/>
                <w:highlight w:val="yellow"/>
                <w:rtl/>
              </w:rPr>
            </w:pPr>
            <w:r w:rsidRPr="00A61989">
              <w:rPr>
                <w:rFonts w:ascii="FrankRuehl" w:hAnsi="FrankRuehl"/>
                <w:sz w:val="28"/>
                <w:szCs w:val="28"/>
                <w:rtl/>
              </w:rPr>
              <w:t>נוסח המודעה</w:t>
            </w:r>
          </w:p>
        </w:tc>
      </w:tr>
      <w:tr w:rsidR="002D670B" w:rsidRPr="00A61989" w14:paraId="6AB6AAEF" w14:textId="77777777" w:rsidTr="00790057">
        <w:tc>
          <w:tcPr>
            <w:tcW w:w="1511" w:type="dxa"/>
          </w:tcPr>
          <w:p w14:paraId="4FB72577" w14:textId="77777777" w:rsidR="002D670B" w:rsidRPr="00A61989" w:rsidRDefault="002D670B" w:rsidP="002D670B">
            <w:pPr>
              <w:widowControl/>
              <w:spacing w:before="60" w:line="360" w:lineRule="auto"/>
              <w:jc w:val="center"/>
              <w:rPr>
                <w:rFonts w:ascii="FrankRuehl" w:hAnsi="FrankRuehl"/>
                <w:sz w:val="32"/>
                <w:szCs w:val="32"/>
              </w:rPr>
            </w:pPr>
            <w:r w:rsidRPr="00A61989">
              <w:rPr>
                <w:rFonts w:ascii="FrankRuehl" w:hAnsi="FrankRuehl"/>
                <w:sz w:val="32"/>
                <w:szCs w:val="32"/>
                <w:rtl/>
              </w:rPr>
              <w:t>נספח ב</w:t>
            </w:r>
          </w:p>
        </w:tc>
        <w:tc>
          <w:tcPr>
            <w:tcW w:w="5040" w:type="dxa"/>
          </w:tcPr>
          <w:p w14:paraId="40251C2C" w14:textId="77777777" w:rsidR="002D670B" w:rsidRPr="00A61989" w:rsidRDefault="002D670B" w:rsidP="002D670B">
            <w:pPr>
              <w:widowControl/>
              <w:spacing w:before="60" w:line="360" w:lineRule="auto"/>
              <w:jc w:val="both"/>
              <w:rPr>
                <w:rFonts w:ascii="FrankRuehl" w:hAnsi="FrankRuehl"/>
                <w:sz w:val="32"/>
                <w:szCs w:val="32"/>
                <w:rtl/>
              </w:rPr>
            </w:pPr>
            <w:r w:rsidRPr="00A61989">
              <w:rPr>
                <w:rFonts w:ascii="FrankRuehl" w:hAnsi="FrankRuehl"/>
                <w:sz w:val="28"/>
                <w:szCs w:val="28"/>
                <w:rtl/>
              </w:rPr>
              <w:t>טופס הגשת ההצעה</w:t>
            </w:r>
          </w:p>
        </w:tc>
      </w:tr>
      <w:tr w:rsidR="002D670B" w:rsidRPr="00A61989" w14:paraId="511EFC34" w14:textId="77777777" w:rsidTr="00790057">
        <w:tc>
          <w:tcPr>
            <w:tcW w:w="1511" w:type="dxa"/>
          </w:tcPr>
          <w:p w14:paraId="7CC882B0" w14:textId="77777777" w:rsidR="002D670B" w:rsidRPr="00A61989" w:rsidRDefault="002D670B" w:rsidP="002D670B">
            <w:pPr>
              <w:widowControl/>
              <w:spacing w:before="60" w:line="360" w:lineRule="auto"/>
              <w:jc w:val="center"/>
              <w:rPr>
                <w:rFonts w:ascii="FrankRuehl" w:hAnsi="FrankRuehl"/>
                <w:sz w:val="32"/>
                <w:szCs w:val="32"/>
              </w:rPr>
            </w:pPr>
            <w:r w:rsidRPr="00A61989">
              <w:rPr>
                <w:rFonts w:ascii="FrankRuehl" w:hAnsi="FrankRuehl"/>
                <w:sz w:val="32"/>
                <w:szCs w:val="32"/>
                <w:rtl/>
              </w:rPr>
              <w:t>נספח ג</w:t>
            </w:r>
          </w:p>
        </w:tc>
        <w:tc>
          <w:tcPr>
            <w:tcW w:w="5040" w:type="dxa"/>
          </w:tcPr>
          <w:p w14:paraId="334AA169" w14:textId="77777777" w:rsidR="002D670B" w:rsidRPr="00A61989" w:rsidRDefault="002D670B" w:rsidP="002D670B">
            <w:pPr>
              <w:widowControl/>
              <w:spacing w:before="60" w:line="360" w:lineRule="auto"/>
              <w:jc w:val="both"/>
              <w:rPr>
                <w:rFonts w:ascii="FrankRuehl" w:hAnsi="FrankRuehl"/>
                <w:sz w:val="32"/>
                <w:szCs w:val="32"/>
                <w:rtl/>
              </w:rPr>
            </w:pPr>
            <w:r w:rsidRPr="00A61989">
              <w:rPr>
                <w:rFonts w:ascii="FrankRuehl" w:hAnsi="FrankRuehl"/>
                <w:sz w:val="28"/>
                <w:szCs w:val="28"/>
                <w:rtl/>
              </w:rPr>
              <w:t>חוזה השכירות</w:t>
            </w:r>
          </w:p>
        </w:tc>
      </w:tr>
      <w:tr w:rsidR="002D670B" w:rsidRPr="00A61989" w14:paraId="3DB23CE2" w14:textId="77777777" w:rsidTr="00790057">
        <w:tc>
          <w:tcPr>
            <w:tcW w:w="1511" w:type="dxa"/>
          </w:tcPr>
          <w:p w14:paraId="2CBE4689" w14:textId="77777777" w:rsidR="002D670B" w:rsidRPr="00A61989" w:rsidRDefault="002D670B" w:rsidP="000A1CB7">
            <w:pPr>
              <w:widowControl/>
              <w:spacing w:before="60" w:line="360" w:lineRule="auto"/>
              <w:jc w:val="center"/>
              <w:rPr>
                <w:rFonts w:ascii="FrankRuehl" w:hAnsi="FrankRuehl"/>
                <w:sz w:val="32"/>
                <w:szCs w:val="32"/>
              </w:rPr>
            </w:pPr>
            <w:r w:rsidRPr="00A61989">
              <w:rPr>
                <w:rFonts w:ascii="FrankRuehl" w:hAnsi="FrankRuehl"/>
                <w:sz w:val="32"/>
                <w:szCs w:val="32"/>
                <w:rtl/>
              </w:rPr>
              <w:t>נספח ד</w:t>
            </w:r>
          </w:p>
        </w:tc>
        <w:tc>
          <w:tcPr>
            <w:tcW w:w="5040" w:type="dxa"/>
          </w:tcPr>
          <w:p w14:paraId="1AA4C1F9" w14:textId="77777777" w:rsidR="002D670B" w:rsidRPr="00A61989" w:rsidRDefault="002D670B" w:rsidP="002D670B">
            <w:pPr>
              <w:widowControl/>
              <w:spacing w:before="60" w:line="360" w:lineRule="auto"/>
              <w:jc w:val="both"/>
              <w:rPr>
                <w:rFonts w:ascii="FrankRuehl" w:hAnsi="FrankRuehl"/>
                <w:sz w:val="32"/>
                <w:szCs w:val="32"/>
                <w:rtl/>
              </w:rPr>
            </w:pPr>
            <w:r w:rsidRPr="00A61989">
              <w:rPr>
                <w:rFonts w:ascii="FrankRuehl" w:hAnsi="FrankRuehl"/>
                <w:sz w:val="28"/>
                <w:szCs w:val="28"/>
                <w:rtl/>
              </w:rPr>
              <w:t xml:space="preserve">חוזה ניהול </w:t>
            </w:r>
            <w:r w:rsidR="00D237FE" w:rsidRPr="00A61989">
              <w:rPr>
                <w:rFonts w:ascii="FrankRuehl" w:hAnsi="FrankRuehl"/>
                <w:sz w:val="28"/>
                <w:szCs w:val="28"/>
                <w:rtl/>
              </w:rPr>
              <w:t>ו</w:t>
            </w:r>
            <w:r w:rsidRPr="00A61989">
              <w:rPr>
                <w:rFonts w:ascii="FrankRuehl" w:hAnsi="FrankRuehl"/>
                <w:sz w:val="28"/>
                <w:szCs w:val="28"/>
                <w:rtl/>
              </w:rPr>
              <w:t>תחזוקה</w:t>
            </w:r>
            <w:r w:rsidRPr="00A61989" w:rsidDel="002D670B">
              <w:rPr>
                <w:rFonts w:ascii="FrankRuehl" w:hAnsi="FrankRuehl"/>
                <w:sz w:val="28"/>
                <w:szCs w:val="28"/>
                <w:rtl/>
              </w:rPr>
              <w:t xml:space="preserve"> </w:t>
            </w:r>
          </w:p>
        </w:tc>
      </w:tr>
      <w:tr w:rsidR="003508E8" w:rsidRPr="00A61989" w14:paraId="5B90740C" w14:textId="77777777" w:rsidTr="00790057">
        <w:tc>
          <w:tcPr>
            <w:tcW w:w="1511" w:type="dxa"/>
          </w:tcPr>
          <w:p w14:paraId="79D67241" w14:textId="77777777" w:rsidR="003508E8" w:rsidRPr="00A61989" w:rsidRDefault="003508E8" w:rsidP="000A1CB7">
            <w:pPr>
              <w:widowControl/>
              <w:spacing w:before="60" w:line="360" w:lineRule="auto"/>
              <w:jc w:val="center"/>
              <w:rPr>
                <w:rFonts w:ascii="FrankRuehl" w:hAnsi="FrankRuehl"/>
                <w:sz w:val="32"/>
                <w:szCs w:val="32"/>
                <w:rtl/>
              </w:rPr>
            </w:pPr>
            <w:r w:rsidRPr="00A61989">
              <w:rPr>
                <w:rFonts w:ascii="FrankRuehl" w:hAnsi="FrankRuehl"/>
                <w:sz w:val="32"/>
                <w:szCs w:val="32"/>
                <w:rtl/>
              </w:rPr>
              <w:t>נספח ה</w:t>
            </w:r>
          </w:p>
        </w:tc>
        <w:tc>
          <w:tcPr>
            <w:tcW w:w="5040" w:type="dxa"/>
          </w:tcPr>
          <w:p w14:paraId="32EA24BF" w14:textId="77777777" w:rsidR="003508E8" w:rsidRPr="00A61989" w:rsidRDefault="003508E8" w:rsidP="002D670B">
            <w:pPr>
              <w:widowControl/>
              <w:spacing w:before="60" w:line="360" w:lineRule="auto"/>
              <w:jc w:val="both"/>
              <w:rPr>
                <w:rFonts w:ascii="FrankRuehl" w:hAnsi="FrankRuehl"/>
                <w:sz w:val="28"/>
                <w:szCs w:val="28"/>
                <w:rtl/>
              </w:rPr>
            </w:pPr>
            <w:r w:rsidRPr="00A61989">
              <w:rPr>
                <w:rFonts w:ascii="FrankRuehl" w:hAnsi="FrankRuehl"/>
                <w:sz w:val="28"/>
                <w:szCs w:val="28"/>
                <w:rtl/>
              </w:rPr>
              <w:t>אפיון טכני</w:t>
            </w:r>
          </w:p>
        </w:tc>
      </w:tr>
      <w:tr w:rsidR="003508E8" w:rsidRPr="00A61989" w14:paraId="58FA099A" w14:textId="77777777" w:rsidTr="00790057">
        <w:tc>
          <w:tcPr>
            <w:tcW w:w="1511" w:type="dxa"/>
          </w:tcPr>
          <w:p w14:paraId="4FC0E732" w14:textId="77777777" w:rsidR="003508E8" w:rsidRPr="00A61989" w:rsidRDefault="003508E8" w:rsidP="000A1CB7">
            <w:pPr>
              <w:widowControl/>
              <w:spacing w:before="60" w:line="360" w:lineRule="auto"/>
              <w:jc w:val="center"/>
              <w:rPr>
                <w:rFonts w:ascii="FrankRuehl" w:hAnsi="FrankRuehl"/>
                <w:sz w:val="32"/>
                <w:szCs w:val="32"/>
                <w:rtl/>
              </w:rPr>
            </w:pPr>
            <w:r w:rsidRPr="00A61989">
              <w:rPr>
                <w:rFonts w:ascii="FrankRuehl" w:hAnsi="FrankRuehl"/>
                <w:sz w:val="32"/>
                <w:szCs w:val="32"/>
                <w:rtl/>
              </w:rPr>
              <w:t>נספח ו</w:t>
            </w:r>
          </w:p>
        </w:tc>
        <w:tc>
          <w:tcPr>
            <w:tcW w:w="5040" w:type="dxa"/>
          </w:tcPr>
          <w:p w14:paraId="36724627" w14:textId="77777777" w:rsidR="003508E8" w:rsidRPr="00A61989" w:rsidRDefault="003508E8" w:rsidP="002D670B">
            <w:pPr>
              <w:widowControl/>
              <w:spacing w:before="60" w:line="360" w:lineRule="auto"/>
              <w:jc w:val="both"/>
              <w:rPr>
                <w:rFonts w:ascii="FrankRuehl" w:hAnsi="FrankRuehl"/>
                <w:sz w:val="28"/>
                <w:szCs w:val="28"/>
                <w:rtl/>
              </w:rPr>
            </w:pPr>
            <w:r w:rsidRPr="00A61989">
              <w:rPr>
                <w:rFonts w:ascii="FrankRuehl" w:hAnsi="FrankRuehl"/>
                <w:sz w:val="28"/>
                <w:szCs w:val="28"/>
                <w:rtl/>
              </w:rPr>
              <w:t>פרוגרמת שטחים</w:t>
            </w:r>
          </w:p>
        </w:tc>
      </w:tr>
    </w:tbl>
    <w:p w14:paraId="5ACDB313" w14:textId="77777777" w:rsidR="0049671C" w:rsidRPr="00A61989" w:rsidRDefault="0049671C" w:rsidP="00277089">
      <w:pPr>
        <w:widowControl/>
        <w:spacing w:line="360" w:lineRule="auto"/>
        <w:jc w:val="center"/>
        <w:rPr>
          <w:rFonts w:ascii="FrankRuehl" w:hAnsi="FrankRuehl"/>
          <w:b/>
          <w:bCs/>
          <w:sz w:val="32"/>
          <w:szCs w:val="32"/>
          <w:rtl/>
        </w:rPr>
      </w:pPr>
      <w:bookmarkStart w:id="0" w:name="_GoBack"/>
      <w:bookmarkEnd w:id="0"/>
    </w:p>
    <w:p w14:paraId="205BC9B4" w14:textId="77777777" w:rsidR="0049671C" w:rsidRPr="00A61989" w:rsidRDefault="0049671C" w:rsidP="00277089">
      <w:pPr>
        <w:widowControl/>
        <w:spacing w:line="360" w:lineRule="auto"/>
        <w:rPr>
          <w:rFonts w:ascii="FrankRuehl" w:hAnsi="FrankRuehl"/>
          <w:b/>
          <w:bCs/>
          <w:sz w:val="32"/>
          <w:szCs w:val="32"/>
        </w:rPr>
      </w:pPr>
      <w:r w:rsidRPr="00A61989">
        <w:rPr>
          <w:rFonts w:ascii="FrankRuehl" w:hAnsi="FrankRuehl"/>
          <w:b/>
          <w:bCs/>
          <w:sz w:val="32"/>
          <w:szCs w:val="32"/>
        </w:rPr>
        <w:br w:type="page"/>
      </w:r>
    </w:p>
    <w:p w14:paraId="7C55C425" w14:textId="77777777" w:rsidR="00A57EE0" w:rsidRPr="00A61989" w:rsidRDefault="00A57EE0" w:rsidP="00A61989">
      <w:pPr>
        <w:widowControl/>
        <w:spacing w:line="360" w:lineRule="auto"/>
        <w:ind w:right="792"/>
        <w:jc w:val="both"/>
        <w:rPr>
          <w:rFonts w:ascii="FrankRuehl" w:hAnsi="FrankRuehl"/>
          <w:b/>
          <w:bCs/>
          <w:sz w:val="40"/>
          <w:szCs w:val="40"/>
          <w:u w:val="single"/>
          <w:rtl/>
        </w:rPr>
        <w:sectPr w:rsidR="00A57EE0" w:rsidRPr="00A61989" w:rsidSect="009337DD">
          <w:headerReference w:type="even" r:id="rId10"/>
          <w:headerReference w:type="default" r:id="rId11"/>
          <w:footerReference w:type="even" r:id="rId12"/>
          <w:footerReference w:type="default" r:id="rId13"/>
          <w:headerReference w:type="first" r:id="rId14"/>
          <w:pgSz w:w="11907" w:h="16840"/>
          <w:pgMar w:top="1134" w:right="1418" w:bottom="1134" w:left="1418" w:header="720" w:footer="454" w:gutter="0"/>
          <w:cols w:space="720"/>
          <w:titlePg/>
          <w:bidi/>
          <w:rtlGutter/>
        </w:sectPr>
      </w:pPr>
    </w:p>
    <w:p w14:paraId="5F2D07A6" w14:textId="77777777" w:rsidR="005F068B" w:rsidRPr="00A61989" w:rsidRDefault="005F068B" w:rsidP="00793D31">
      <w:pPr>
        <w:pStyle w:val="aa"/>
        <w:numPr>
          <w:ilvl w:val="2"/>
          <w:numId w:val="5"/>
        </w:numPr>
        <w:tabs>
          <w:tab w:val="clear" w:pos="1757"/>
          <w:tab w:val="num" w:pos="707"/>
        </w:tabs>
        <w:ind w:hanging="1758"/>
        <w:rPr>
          <w:rFonts w:ascii="FrankRuehl" w:hAnsi="FrankRuehl"/>
          <w:b/>
          <w:bCs/>
          <w:sz w:val="40"/>
          <w:szCs w:val="40"/>
          <w:u w:val="single"/>
          <w:rtl/>
        </w:rPr>
      </w:pPr>
      <w:r w:rsidRPr="00A61989">
        <w:rPr>
          <w:rFonts w:ascii="FrankRuehl" w:hAnsi="FrankRuehl"/>
          <w:b/>
          <w:bCs/>
          <w:sz w:val="40"/>
          <w:szCs w:val="40"/>
          <w:u w:val="single"/>
          <w:rtl/>
        </w:rPr>
        <w:lastRenderedPageBreak/>
        <w:t>מבוא</w:t>
      </w:r>
    </w:p>
    <w:p w14:paraId="5D8B5627" w14:textId="77777777" w:rsidR="0049671C" w:rsidRPr="00A61989" w:rsidRDefault="0049671C" w:rsidP="00277089">
      <w:pPr>
        <w:widowControl/>
        <w:spacing w:line="360" w:lineRule="auto"/>
        <w:ind w:left="720"/>
        <w:jc w:val="both"/>
        <w:rPr>
          <w:rFonts w:ascii="FrankRuehl" w:hAnsi="FrankRuehl"/>
          <w:sz w:val="28"/>
          <w:szCs w:val="28"/>
          <w:rtl/>
        </w:rPr>
      </w:pPr>
      <w:r w:rsidRPr="00A61989">
        <w:rPr>
          <w:rFonts w:ascii="FrankRuehl" w:hAnsi="FrankRuehl"/>
          <w:sz w:val="28"/>
          <w:szCs w:val="28"/>
          <w:rtl/>
        </w:rPr>
        <w:t>מינהל הדיור הממשלתי בחשב הכללי במשרד האוצר (להלן: "</w:t>
      </w:r>
      <w:r w:rsidRPr="00A61989">
        <w:rPr>
          <w:rFonts w:ascii="FrankRuehl" w:hAnsi="FrankRuehl"/>
          <w:b/>
          <w:bCs/>
          <w:sz w:val="28"/>
          <w:szCs w:val="28"/>
          <w:rtl/>
        </w:rPr>
        <w:t>המזמין</w:t>
      </w:r>
      <w:r w:rsidRPr="00A61989">
        <w:rPr>
          <w:rFonts w:ascii="FrankRuehl" w:hAnsi="FrankRuehl"/>
          <w:sz w:val="28"/>
          <w:szCs w:val="28"/>
          <w:rtl/>
        </w:rPr>
        <w:t>") מופקד על ניהול וביצוע התקשרויות בתחום המקרקעין המשמשים את כלל משרדי הממשלה למעט בעלי הרשאה ייעודית לעניין זה או אחר.</w:t>
      </w:r>
    </w:p>
    <w:p w14:paraId="4574FC38" w14:textId="77777777" w:rsidR="0049671C" w:rsidRPr="00A61989" w:rsidRDefault="0049671C" w:rsidP="00277089">
      <w:pPr>
        <w:widowControl/>
        <w:spacing w:line="360" w:lineRule="auto"/>
        <w:ind w:left="431"/>
        <w:jc w:val="both"/>
        <w:rPr>
          <w:rFonts w:ascii="FrankRuehl" w:hAnsi="FrankRuehl"/>
          <w:b/>
          <w:bCs/>
          <w:sz w:val="28"/>
          <w:szCs w:val="28"/>
          <w:rtl/>
        </w:rPr>
      </w:pPr>
    </w:p>
    <w:p w14:paraId="33FCD952" w14:textId="77777777" w:rsidR="0049671C" w:rsidRPr="00A61989" w:rsidRDefault="0049671C" w:rsidP="00793D31">
      <w:pPr>
        <w:widowControl/>
        <w:numPr>
          <w:ilvl w:val="1"/>
          <w:numId w:val="5"/>
        </w:numPr>
        <w:tabs>
          <w:tab w:val="clear" w:pos="1020"/>
          <w:tab w:val="num" w:pos="707"/>
        </w:tabs>
        <w:spacing w:line="360" w:lineRule="auto"/>
        <w:ind w:right="792" w:hanging="1021"/>
        <w:jc w:val="both"/>
        <w:rPr>
          <w:rFonts w:ascii="FrankRuehl" w:hAnsi="FrankRuehl"/>
          <w:b/>
          <w:bCs/>
          <w:sz w:val="40"/>
          <w:szCs w:val="40"/>
          <w:u w:val="single"/>
        </w:rPr>
      </w:pPr>
      <w:bookmarkStart w:id="1" w:name="_Ref505165569"/>
      <w:r w:rsidRPr="00A61989">
        <w:rPr>
          <w:rFonts w:ascii="FrankRuehl" w:hAnsi="FrankRuehl"/>
          <w:b/>
          <w:bCs/>
          <w:sz w:val="40"/>
          <w:szCs w:val="40"/>
          <w:u w:val="single"/>
          <w:rtl/>
        </w:rPr>
        <w:t>תיאור כללי של המכרז</w:t>
      </w:r>
      <w:bookmarkEnd w:id="1"/>
    </w:p>
    <w:p w14:paraId="0629E4A0" w14:textId="77777777" w:rsidR="00472B51" w:rsidRPr="00A61989" w:rsidRDefault="00472B51" w:rsidP="00493571">
      <w:pPr>
        <w:pStyle w:val="aa"/>
        <w:numPr>
          <w:ilvl w:val="1"/>
          <w:numId w:val="57"/>
        </w:numPr>
        <w:ind w:left="707" w:hanging="708"/>
        <w:rPr>
          <w:rFonts w:ascii="FrankRuehl" w:hAnsi="FrankRuehl"/>
          <w:sz w:val="28"/>
          <w:szCs w:val="28"/>
        </w:rPr>
      </w:pPr>
      <w:r w:rsidRPr="00A61989">
        <w:rPr>
          <w:rFonts w:ascii="FrankRuehl" w:hAnsi="FrankRuehl"/>
          <w:sz w:val="28"/>
          <w:szCs w:val="28"/>
          <w:rtl/>
        </w:rPr>
        <w:t>על הדיור המוצע לעמוד בדרישות הבאות:</w:t>
      </w:r>
    </w:p>
    <w:p w14:paraId="677832EA" w14:textId="008A719D" w:rsidR="005B14D1" w:rsidRPr="00014626" w:rsidRDefault="00472B51" w:rsidP="003B3169">
      <w:pPr>
        <w:pStyle w:val="aa"/>
        <w:numPr>
          <w:ilvl w:val="2"/>
          <w:numId w:val="57"/>
        </w:numPr>
        <w:ind w:left="1508"/>
        <w:rPr>
          <w:b/>
          <w:bCs/>
          <w:i/>
          <w:caps/>
          <w:sz w:val="28"/>
          <w:szCs w:val="28"/>
          <w:rtl/>
        </w:rPr>
      </w:pPr>
      <w:r w:rsidRPr="00014626">
        <w:rPr>
          <w:rFonts w:ascii="FrankRuehl" w:hAnsi="FrankRuehl"/>
          <w:sz w:val="28"/>
          <w:szCs w:val="28"/>
          <w:rtl/>
        </w:rPr>
        <w:t xml:space="preserve">שימצא </w:t>
      </w:r>
      <w:r w:rsidR="00790057" w:rsidRPr="00014626">
        <w:rPr>
          <w:rFonts w:ascii="FrankRuehl" w:hAnsi="FrankRuehl"/>
          <w:sz w:val="28"/>
          <w:szCs w:val="28"/>
          <w:rtl/>
        </w:rPr>
        <w:t>בתחום ה</w:t>
      </w:r>
      <w:r w:rsidR="00636B3F" w:rsidRPr="00014626">
        <w:rPr>
          <w:rFonts w:ascii="FrankRuehl" w:hAnsi="FrankRuehl"/>
          <w:sz w:val="28"/>
          <w:szCs w:val="28"/>
          <w:rtl/>
        </w:rPr>
        <w:t xml:space="preserve">מוניציפאלי של </w:t>
      </w:r>
      <w:r w:rsidR="00493571" w:rsidRPr="00014626">
        <w:rPr>
          <w:rFonts w:ascii="FrankRuehl" w:hAnsi="FrankRuehl"/>
          <w:sz w:val="28"/>
          <w:szCs w:val="28"/>
          <w:rtl/>
        </w:rPr>
        <w:t>העיר</w:t>
      </w:r>
      <w:r w:rsidR="005B14D1" w:rsidRPr="00014626">
        <w:rPr>
          <w:rFonts w:ascii="FrankRuehl" w:hAnsi="FrankRuehl" w:hint="cs"/>
          <w:sz w:val="28"/>
          <w:szCs w:val="28"/>
          <w:rtl/>
        </w:rPr>
        <w:t xml:space="preserve"> ירושלים </w:t>
      </w:r>
      <w:r w:rsidR="003B3169">
        <w:rPr>
          <w:rFonts w:hint="cs"/>
          <w:i/>
          <w:caps/>
          <w:sz w:val="28"/>
          <w:szCs w:val="28"/>
          <w:rtl/>
        </w:rPr>
        <w:t xml:space="preserve">בתחום </w:t>
      </w:r>
      <w:r w:rsidR="005B14D1" w:rsidRPr="00014626">
        <w:rPr>
          <w:rFonts w:hint="cs"/>
          <w:i/>
          <w:sz w:val="28"/>
          <w:szCs w:val="28"/>
          <w:rtl/>
        </w:rPr>
        <w:t>שכונות צפון העיר</w:t>
      </w:r>
      <w:r w:rsidR="005B14D1" w:rsidRPr="00014626">
        <w:rPr>
          <w:rFonts w:hint="cs"/>
          <w:i/>
          <w:caps/>
          <w:sz w:val="28"/>
          <w:szCs w:val="28"/>
          <w:rtl/>
        </w:rPr>
        <w:t xml:space="preserve"> </w:t>
      </w:r>
      <w:r w:rsidR="003B3169">
        <w:rPr>
          <w:rFonts w:hint="cs"/>
          <w:i/>
          <w:caps/>
          <w:sz w:val="28"/>
          <w:szCs w:val="28"/>
          <w:rtl/>
        </w:rPr>
        <w:t>הבאות</w:t>
      </w:r>
      <w:r w:rsidR="005B14D1" w:rsidRPr="00014626">
        <w:rPr>
          <w:rFonts w:hint="cs"/>
          <w:i/>
          <w:sz w:val="28"/>
          <w:szCs w:val="28"/>
          <w:rtl/>
        </w:rPr>
        <w:t xml:space="preserve">: </w:t>
      </w:r>
    </w:p>
    <w:p w14:paraId="0946366B" w14:textId="77777777" w:rsidR="005B14D1" w:rsidRPr="00014626" w:rsidRDefault="005B14D1" w:rsidP="00F81C01">
      <w:pPr>
        <w:pStyle w:val="aa"/>
        <w:numPr>
          <w:ilvl w:val="0"/>
          <w:numId w:val="68"/>
        </w:numPr>
        <w:spacing w:line="276" w:lineRule="auto"/>
        <w:ind w:left="1649"/>
        <w:rPr>
          <w:sz w:val="28"/>
          <w:szCs w:val="28"/>
        </w:rPr>
      </w:pPr>
      <w:r w:rsidRPr="00014626">
        <w:rPr>
          <w:rFonts w:hint="cs"/>
          <w:sz w:val="28"/>
          <w:szCs w:val="28"/>
          <w:rtl/>
        </w:rPr>
        <w:t>הגבעה הצרפתית</w:t>
      </w:r>
    </w:p>
    <w:p w14:paraId="65A26090" w14:textId="77777777" w:rsidR="005B14D1" w:rsidRPr="00014626" w:rsidRDefault="005B14D1" w:rsidP="00F81C01">
      <w:pPr>
        <w:pStyle w:val="aa"/>
        <w:numPr>
          <w:ilvl w:val="0"/>
          <w:numId w:val="68"/>
        </w:numPr>
        <w:spacing w:line="276" w:lineRule="auto"/>
        <w:ind w:left="1649"/>
        <w:rPr>
          <w:sz w:val="28"/>
          <w:szCs w:val="28"/>
        </w:rPr>
      </w:pPr>
      <w:r w:rsidRPr="00014626">
        <w:rPr>
          <w:rFonts w:hint="cs"/>
          <w:sz w:val="28"/>
          <w:szCs w:val="28"/>
          <w:rtl/>
        </w:rPr>
        <w:t>פסגת זאב</w:t>
      </w:r>
    </w:p>
    <w:p w14:paraId="215F6F46" w14:textId="77777777" w:rsidR="005B14D1" w:rsidRPr="00014626" w:rsidRDefault="005B14D1" w:rsidP="00F81C01">
      <w:pPr>
        <w:pStyle w:val="aa"/>
        <w:numPr>
          <w:ilvl w:val="0"/>
          <w:numId w:val="68"/>
        </w:numPr>
        <w:spacing w:line="276" w:lineRule="auto"/>
        <w:ind w:left="1649"/>
        <w:rPr>
          <w:sz w:val="28"/>
          <w:szCs w:val="28"/>
        </w:rPr>
      </w:pPr>
      <w:r w:rsidRPr="00014626">
        <w:rPr>
          <w:rFonts w:hint="cs"/>
          <w:sz w:val="28"/>
          <w:szCs w:val="28"/>
          <w:rtl/>
        </w:rPr>
        <w:t>נווה יעקב</w:t>
      </w:r>
    </w:p>
    <w:p w14:paraId="653C86AD" w14:textId="264D5AA4" w:rsidR="005B14D1" w:rsidRPr="00014626" w:rsidRDefault="005B14D1" w:rsidP="00F81C01">
      <w:pPr>
        <w:pStyle w:val="aa"/>
        <w:numPr>
          <w:ilvl w:val="0"/>
          <w:numId w:val="68"/>
        </w:numPr>
        <w:spacing w:line="276" w:lineRule="auto"/>
        <w:ind w:left="1649"/>
        <w:rPr>
          <w:sz w:val="28"/>
          <w:szCs w:val="28"/>
        </w:rPr>
      </w:pPr>
      <w:r w:rsidRPr="00014626">
        <w:rPr>
          <w:sz w:val="28"/>
          <w:szCs w:val="28"/>
          <w:rtl/>
        </w:rPr>
        <w:t xml:space="preserve">שכונת רמת אשכול </w:t>
      </w:r>
      <w:r w:rsidR="003B3169" w:rsidRPr="00014626">
        <w:rPr>
          <w:sz w:val="28"/>
          <w:szCs w:val="28"/>
          <w:rtl/>
        </w:rPr>
        <w:t xml:space="preserve">בחלק </w:t>
      </w:r>
      <w:r w:rsidR="000C17A5">
        <w:rPr>
          <w:rFonts w:hint="cs"/>
          <w:sz w:val="28"/>
          <w:szCs w:val="28"/>
          <w:rtl/>
        </w:rPr>
        <w:t>שמ</w:t>
      </w:r>
      <w:r w:rsidRPr="00014626">
        <w:rPr>
          <w:sz w:val="28"/>
          <w:szCs w:val="28"/>
          <w:rtl/>
        </w:rPr>
        <w:t>צפו</w:t>
      </w:r>
      <w:r w:rsidR="000C17A5">
        <w:rPr>
          <w:rFonts w:hint="cs"/>
          <w:sz w:val="28"/>
          <w:szCs w:val="28"/>
          <w:rtl/>
        </w:rPr>
        <w:t>ן</w:t>
      </w:r>
      <w:r w:rsidRPr="00014626">
        <w:rPr>
          <w:sz w:val="28"/>
          <w:szCs w:val="28"/>
          <w:rtl/>
        </w:rPr>
        <w:t xml:space="preserve"> לכביש מס' 417 </w:t>
      </w:r>
      <w:r w:rsidRPr="00014626">
        <w:rPr>
          <w:rFonts w:hint="cs"/>
          <w:sz w:val="28"/>
          <w:szCs w:val="28"/>
          <w:rtl/>
        </w:rPr>
        <w:t>(</w:t>
      </w:r>
      <w:r w:rsidRPr="00014626">
        <w:rPr>
          <w:sz w:val="28"/>
          <w:szCs w:val="28"/>
          <w:rtl/>
        </w:rPr>
        <w:t>שדרות לוי אשכול</w:t>
      </w:r>
      <w:r w:rsidRPr="00014626">
        <w:rPr>
          <w:rFonts w:hint="cs"/>
          <w:sz w:val="28"/>
          <w:szCs w:val="28"/>
          <w:rtl/>
        </w:rPr>
        <w:t>)</w:t>
      </w:r>
    </w:p>
    <w:p w14:paraId="10348CB2" w14:textId="683BB6D8" w:rsidR="001C0AFE" w:rsidRPr="000C17A5" w:rsidRDefault="000C17A5" w:rsidP="00F81C01">
      <w:pPr>
        <w:pStyle w:val="aa"/>
        <w:numPr>
          <w:ilvl w:val="0"/>
          <w:numId w:val="68"/>
        </w:numPr>
        <w:spacing w:line="276" w:lineRule="auto"/>
        <w:ind w:left="1649"/>
        <w:rPr>
          <w:sz w:val="28"/>
          <w:szCs w:val="28"/>
        </w:rPr>
      </w:pPr>
      <w:r>
        <w:rPr>
          <w:sz w:val="28"/>
          <w:szCs w:val="28"/>
          <w:rtl/>
        </w:rPr>
        <w:t>שכונת רמות</w:t>
      </w:r>
      <w:r w:rsidRPr="000C17A5">
        <w:rPr>
          <w:rFonts w:hint="cs"/>
          <w:sz w:val="28"/>
          <w:szCs w:val="28"/>
          <w:rtl/>
        </w:rPr>
        <w:t xml:space="preserve"> </w:t>
      </w:r>
    </w:p>
    <w:p w14:paraId="4B062F7A" w14:textId="77777777" w:rsidR="00D678C1" w:rsidRPr="00A61989" w:rsidRDefault="00472B51" w:rsidP="0016158F">
      <w:pPr>
        <w:pStyle w:val="aa"/>
        <w:numPr>
          <w:ilvl w:val="2"/>
          <w:numId w:val="57"/>
        </w:numPr>
        <w:ind w:left="1508"/>
        <w:rPr>
          <w:rFonts w:ascii="FrankRuehl" w:hAnsi="FrankRuehl"/>
          <w:sz w:val="28"/>
          <w:szCs w:val="28"/>
          <w:rtl/>
        </w:rPr>
      </w:pPr>
      <w:r w:rsidRPr="00A61989">
        <w:rPr>
          <w:rFonts w:ascii="FrankRuehl" w:hAnsi="FrankRuehl"/>
          <w:sz w:val="28"/>
          <w:szCs w:val="28"/>
          <w:rtl/>
        </w:rPr>
        <w:t xml:space="preserve">שימצא </w:t>
      </w:r>
      <w:r w:rsidR="00277089" w:rsidRPr="00A61989">
        <w:rPr>
          <w:rFonts w:ascii="FrankRuehl" w:hAnsi="FrankRuehl"/>
          <w:sz w:val="28"/>
          <w:szCs w:val="28"/>
          <w:rtl/>
        </w:rPr>
        <w:t xml:space="preserve">באזור </w:t>
      </w:r>
      <w:r w:rsidRPr="00A61989">
        <w:rPr>
          <w:rFonts w:ascii="FrankRuehl" w:hAnsi="FrankRuehl"/>
          <w:sz w:val="28"/>
          <w:szCs w:val="28"/>
          <w:rtl/>
        </w:rPr>
        <w:t>ובסביבה ההולמים את צרכי המזמין ומתאימים לייעוד הנדרש.</w:t>
      </w:r>
    </w:p>
    <w:p w14:paraId="4758389B" w14:textId="2D0A9306" w:rsidR="00D678C1" w:rsidRPr="006E553D" w:rsidRDefault="00D678C1" w:rsidP="001C263E">
      <w:pPr>
        <w:pStyle w:val="aa"/>
        <w:numPr>
          <w:ilvl w:val="1"/>
          <w:numId w:val="57"/>
        </w:numPr>
        <w:ind w:left="706" w:hanging="708"/>
        <w:rPr>
          <w:rFonts w:ascii="FrankRuehl" w:hAnsi="FrankRuehl"/>
          <w:sz w:val="28"/>
          <w:szCs w:val="28"/>
        </w:rPr>
      </w:pPr>
      <w:r w:rsidRPr="006E553D">
        <w:rPr>
          <w:rFonts w:ascii="FrankRuehl" w:hAnsi="FrankRuehl"/>
          <w:sz w:val="28"/>
          <w:szCs w:val="28"/>
          <w:rtl/>
        </w:rPr>
        <w:t xml:space="preserve">נדרש דיור בשטח </w:t>
      </w:r>
      <w:r w:rsidR="00900468" w:rsidRPr="006E553D">
        <w:rPr>
          <w:rFonts w:ascii="FrankRuehl" w:hAnsi="FrankRuehl"/>
          <w:sz w:val="28"/>
          <w:szCs w:val="28"/>
          <w:rtl/>
        </w:rPr>
        <w:t xml:space="preserve">ברוטו </w:t>
      </w:r>
      <w:r w:rsidRPr="006E553D">
        <w:rPr>
          <w:rFonts w:ascii="FrankRuehl" w:hAnsi="FrankRuehl"/>
          <w:sz w:val="28"/>
          <w:szCs w:val="28"/>
          <w:rtl/>
        </w:rPr>
        <w:t xml:space="preserve">של כ- </w:t>
      </w:r>
      <w:r w:rsidR="00194ED9">
        <w:rPr>
          <w:rFonts w:ascii="FrankRuehl" w:hAnsi="FrankRuehl" w:hint="cs"/>
          <w:sz w:val="28"/>
          <w:szCs w:val="28"/>
          <w:rtl/>
        </w:rPr>
        <w:t>6</w:t>
      </w:r>
      <w:r w:rsidR="001C263E">
        <w:rPr>
          <w:rFonts w:ascii="FrankRuehl" w:hAnsi="FrankRuehl" w:hint="cs"/>
          <w:sz w:val="28"/>
          <w:szCs w:val="28"/>
          <w:rtl/>
        </w:rPr>
        <w:t>40</w:t>
      </w:r>
      <w:r w:rsidR="00900468" w:rsidRPr="006E553D">
        <w:rPr>
          <w:rFonts w:ascii="FrankRuehl" w:hAnsi="FrankRuehl"/>
          <w:sz w:val="28"/>
          <w:szCs w:val="28"/>
          <w:rtl/>
        </w:rPr>
        <w:t xml:space="preserve"> </w:t>
      </w:r>
      <w:r w:rsidR="00636B3F" w:rsidRPr="006E553D">
        <w:rPr>
          <w:rFonts w:ascii="FrankRuehl" w:hAnsi="FrankRuehl"/>
          <w:sz w:val="28"/>
          <w:szCs w:val="28"/>
          <w:rtl/>
        </w:rPr>
        <w:t>מ"ר</w:t>
      </w:r>
      <w:r w:rsidR="005B14D1" w:rsidRPr="006E553D">
        <w:rPr>
          <w:rFonts w:ascii="FrankRuehl" w:hAnsi="FrankRuehl"/>
          <w:sz w:val="28"/>
          <w:szCs w:val="28"/>
          <w:rtl/>
        </w:rPr>
        <w:t>.</w:t>
      </w:r>
      <w:r w:rsidR="006E553D">
        <w:rPr>
          <w:rFonts w:ascii="FrankRuehl" w:hAnsi="FrankRuehl" w:hint="cs"/>
          <w:sz w:val="28"/>
          <w:szCs w:val="28"/>
          <w:rtl/>
        </w:rPr>
        <w:t xml:space="preserve"> </w:t>
      </w:r>
      <w:r w:rsidR="005B14D1" w:rsidRPr="006E553D">
        <w:rPr>
          <w:rFonts w:ascii="FrankRuehl" w:hAnsi="FrankRuehl"/>
          <w:sz w:val="28"/>
          <w:szCs w:val="28"/>
          <w:rtl/>
        </w:rPr>
        <w:t xml:space="preserve">בנוסף נדרש שטח לחניית </w:t>
      </w:r>
      <w:r w:rsidR="003D6B86">
        <w:rPr>
          <w:rFonts w:ascii="FrankRuehl" w:hAnsi="FrankRuehl" w:hint="cs"/>
          <w:sz w:val="28"/>
          <w:szCs w:val="28"/>
          <w:rtl/>
        </w:rPr>
        <w:t xml:space="preserve">עד </w:t>
      </w:r>
      <w:r w:rsidR="005B14D1" w:rsidRPr="006E553D">
        <w:rPr>
          <w:rFonts w:ascii="FrankRuehl" w:hAnsi="FrankRuehl"/>
          <w:sz w:val="28"/>
          <w:szCs w:val="28"/>
          <w:rtl/>
        </w:rPr>
        <w:t>כ</w:t>
      </w:r>
      <w:r w:rsidR="003D6B86">
        <w:rPr>
          <w:rFonts w:ascii="FrankRuehl" w:hAnsi="FrankRuehl" w:hint="cs"/>
          <w:sz w:val="28"/>
          <w:szCs w:val="28"/>
          <w:rtl/>
        </w:rPr>
        <w:t>-</w:t>
      </w:r>
      <w:r w:rsidR="005B14D1" w:rsidRPr="006E553D">
        <w:rPr>
          <w:rFonts w:ascii="FrankRuehl" w:hAnsi="FrankRuehl"/>
          <w:sz w:val="28"/>
          <w:szCs w:val="28"/>
          <w:rtl/>
        </w:rPr>
        <w:t xml:space="preserve"> 20 כלי רכב.</w:t>
      </w:r>
    </w:p>
    <w:p w14:paraId="3E4D4DBC" w14:textId="4F32F527" w:rsidR="00520F6A" w:rsidRPr="00A61989" w:rsidRDefault="00520F6A" w:rsidP="00227AB1">
      <w:pPr>
        <w:pStyle w:val="aa"/>
        <w:numPr>
          <w:ilvl w:val="1"/>
          <w:numId w:val="57"/>
        </w:numPr>
        <w:ind w:left="707" w:hanging="708"/>
        <w:rPr>
          <w:rFonts w:ascii="FrankRuehl" w:hAnsi="FrankRuehl"/>
          <w:sz w:val="28"/>
          <w:szCs w:val="28"/>
        </w:rPr>
      </w:pPr>
      <w:r w:rsidRPr="00A61989">
        <w:rPr>
          <w:rFonts w:ascii="FrankRuehl" w:hAnsi="FrankRuehl"/>
          <w:sz w:val="28"/>
          <w:szCs w:val="28"/>
          <w:rtl/>
        </w:rPr>
        <w:t>מבלי לגרוע מהאמור בסעיף 2.2 להלן, ועל אף שאין המדובר באפשרות שהיא תנאי סף, למזמין שמורה הזכות להתחשב באפשרות לשכירת שטח נוסף מאת מציע עד להיקף של</w:t>
      </w:r>
      <w:r w:rsidR="006E553D">
        <w:rPr>
          <w:rFonts w:ascii="FrankRuehl" w:hAnsi="FrankRuehl" w:hint="cs"/>
          <w:sz w:val="28"/>
          <w:szCs w:val="28"/>
          <w:rtl/>
        </w:rPr>
        <w:t xml:space="preserve"> עד</w:t>
      </w:r>
      <w:r w:rsidRPr="00A61989">
        <w:rPr>
          <w:rFonts w:ascii="FrankRuehl" w:hAnsi="FrankRuehl"/>
          <w:sz w:val="28"/>
          <w:szCs w:val="28"/>
          <w:rtl/>
        </w:rPr>
        <w:t xml:space="preserve"> כ-</w:t>
      </w:r>
      <w:r w:rsidR="00227AB1">
        <w:rPr>
          <w:rFonts w:ascii="FrankRuehl" w:hAnsi="FrankRuehl" w:hint="cs"/>
          <w:sz w:val="28"/>
          <w:szCs w:val="28"/>
          <w:rtl/>
        </w:rPr>
        <w:t>3,000</w:t>
      </w:r>
      <w:r w:rsidR="009337DD" w:rsidRPr="00A61989">
        <w:rPr>
          <w:rFonts w:ascii="FrankRuehl" w:hAnsi="FrankRuehl"/>
          <w:sz w:val="28"/>
          <w:szCs w:val="28"/>
          <w:rtl/>
        </w:rPr>
        <w:t xml:space="preserve"> </w:t>
      </w:r>
      <w:r w:rsidRPr="00A61989">
        <w:rPr>
          <w:rFonts w:ascii="FrankRuehl" w:hAnsi="FrankRuehl"/>
          <w:sz w:val="28"/>
          <w:szCs w:val="28"/>
          <w:rtl/>
        </w:rPr>
        <w:t>מ"ר ברוטו. יובהר כי ההחלטה על שכירת השטח הנוסף בכל היקף שהוא הי</w:t>
      </w:r>
      <w:r w:rsidR="006E553D">
        <w:rPr>
          <w:rFonts w:ascii="FrankRuehl" w:hAnsi="FrankRuehl" w:hint="cs"/>
          <w:sz w:val="28"/>
          <w:szCs w:val="28"/>
          <w:rtl/>
        </w:rPr>
        <w:t>א</w:t>
      </w:r>
      <w:r w:rsidRPr="00A61989">
        <w:rPr>
          <w:rFonts w:ascii="FrankRuehl" w:hAnsi="FrankRuehl"/>
          <w:sz w:val="28"/>
          <w:szCs w:val="28"/>
          <w:rtl/>
        </w:rPr>
        <w:t xml:space="preserve"> בשיקול דעתו הבלעדי של המזמין והי</w:t>
      </w:r>
      <w:r w:rsidR="006E553D">
        <w:rPr>
          <w:rFonts w:ascii="FrankRuehl" w:hAnsi="FrankRuehl" w:hint="cs"/>
          <w:sz w:val="28"/>
          <w:szCs w:val="28"/>
          <w:rtl/>
        </w:rPr>
        <w:t>א</w:t>
      </w:r>
      <w:r w:rsidRPr="00A61989">
        <w:rPr>
          <w:rFonts w:ascii="FrankRuehl" w:hAnsi="FrankRuehl"/>
          <w:sz w:val="28"/>
          <w:szCs w:val="28"/>
          <w:rtl/>
        </w:rPr>
        <w:t xml:space="preserve"> אופציה חד-צדדית ובאפשרות המזמין להחליט באופן חד-צדדי ובלעדי שלא לשכור שטח נוסף בכל היקף שהוא ובכל מקרה לזוכה (המשכיר את הדיור בהיקף </w:t>
      </w:r>
      <w:r w:rsidRPr="00014626">
        <w:rPr>
          <w:rFonts w:ascii="FrankRuehl" w:hAnsi="FrankRuehl"/>
          <w:sz w:val="28"/>
          <w:szCs w:val="28"/>
          <w:rtl/>
        </w:rPr>
        <w:t>של כ</w:t>
      </w:r>
      <w:r w:rsidR="00900468" w:rsidRPr="00014626">
        <w:rPr>
          <w:rFonts w:ascii="FrankRuehl" w:hAnsi="FrankRuehl"/>
          <w:sz w:val="28"/>
          <w:szCs w:val="28"/>
          <w:rtl/>
        </w:rPr>
        <w:t xml:space="preserve"> -</w:t>
      </w:r>
      <w:r w:rsidR="001C263E">
        <w:rPr>
          <w:rFonts w:ascii="FrankRuehl" w:hAnsi="FrankRuehl" w:hint="cs"/>
          <w:sz w:val="28"/>
          <w:szCs w:val="28"/>
          <w:rtl/>
        </w:rPr>
        <w:t xml:space="preserve"> 640</w:t>
      </w:r>
      <w:r w:rsidRPr="00A61989">
        <w:rPr>
          <w:rFonts w:ascii="FrankRuehl" w:hAnsi="FrankRuehl"/>
          <w:sz w:val="28"/>
          <w:szCs w:val="28"/>
          <w:rtl/>
        </w:rPr>
        <w:t xml:space="preserve"> מ"ר) לא תהא זכות למנוע מהמזמין להתקשר עם גורם אחר לשכירת שטח נוסף כלשהו.</w:t>
      </w:r>
    </w:p>
    <w:p w14:paraId="36ABF03A" w14:textId="684C82EE" w:rsidR="0049671C" w:rsidRPr="00A61989" w:rsidRDefault="0049671C" w:rsidP="006E553D">
      <w:pPr>
        <w:pStyle w:val="aa"/>
        <w:numPr>
          <w:ilvl w:val="1"/>
          <w:numId w:val="57"/>
        </w:numPr>
        <w:ind w:left="707" w:hanging="708"/>
        <w:rPr>
          <w:rFonts w:ascii="FrankRuehl" w:hAnsi="FrankRuehl"/>
          <w:sz w:val="28"/>
          <w:szCs w:val="28"/>
        </w:rPr>
      </w:pPr>
      <w:r w:rsidRPr="00A61989">
        <w:rPr>
          <w:rFonts w:ascii="FrankRuehl" w:hAnsi="FrankRuehl"/>
          <w:sz w:val="28"/>
          <w:szCs w:val="28"/>
          <w:rtl/>
        </w:rPr>
        <w:t xml:space="preserve">על המציע/מציעים אשר יזכה/ו במכרז להתאים את הדיור שנבחר על פי דרישות המזמין כמפורט באפיון הטכני לעבודות התאמה ופרוגרמת שטחים </w:t>
      </w:r>
      <w:r w:rsidR="00900468" w:rsidRPr="00A61989">
        <w:rPr>
          <w:rFonts w:ascii="FrankRuehl" w:hAnsi="FrankRuehl"/>
          <w:sz w:val="28"/>
          <w:szCs w:val="28"/>
          <w:rtl/>
        </w:rPr>
        <w:t>שהינם חלק ממסמכי המכרז,</w:t>
      </w:r>
      <w:r w:rsidRPr="00A61989">
        <w:rPr>
          <w:rFonts w:ascii="FrankRuehl" w:hAnsi="FrankRuehl"/>
          <w:sz w:val="28"/>
          <w:szCs w:val="28"/>
          <w:rtl/>
        </w:rPr>
        <w:t xml:space="preserve"> וכן כאמור בסעיף 5 לנוסח חוזה השכירות, לרבות ביצוע עבודות התאמה. על המציע לעמוד בכל דין ובכל תקן רשמי בביצוע עבודת ההתאמה, כאשר דמי השכירות שתשלם המדינה בגין הדיור שייבחר יכללו עלות תכנונו והתאמתו של הדיור.</w:t>
      </w:r>
    </w:p>
    <w:p w14:paraId="3121E17F" w14:textId="77777777" w:rsidR="00A61989" w:rsidRPr="00A61989" w:rsidRDefault="00A61989" w:rsidP="00872812">
      <w:pPr>
        <w:pStyle w:val="aa"/>
        <w:ind w:left="707"/>
        <w:rPr>
          <w:rFonts w:ascii="FrankRuehl" w:hAnsi="FrankRuehl"/>
          <w:sz w:val="28"/>
          <w:szCs w:val="28"/>
        </w:rPr>
      </w:pPr>
    </w:p>
    <w:p w14:paraId="24633716" w14:textId="77777777" w:rsidR="00D15174" w:rsidRPr="00A61989" w:rsidRDefault="00D15174" w:rsidP="00793D31">
      <w:pPr>
        <w:widowControl/>
        <w:numPr>
          <w:ilvl w:val="1"/>
          <w:numId w:val="5"/>
        </w:numPr>
        <w:tabs>
          <w:tab w:val="clear" w:pos="1020"/>
          <w:tab w:val="num" w:pos="707"/>
        </w:tabs>
        <w:spacing w:line="360" w:lineRule="auto"/>
        <w:ind w:right="792" w:hanging="1021"/>
        <w:jc w:val="both"/>
        <w:rPr>
          <w:rFonts w:ascii="FrankRuehl" w:hAnsi="FrankRuehl"/>
          <w:b/>
          <w:bCs/>
          <w:sz w:val="40"/>
          <w:szCs w:val="40"/>
          <w:u w:val="single"/>
        </w:rPr>
      </w:pPr>
      <w:r w:rsidRPr="00A61989">
        <w:rPr>
          <w:rFonts w:ascii="FrankRuehl" w:hAnsi="FrankRuehl"/>
          <w:b/>
          <w:bCs/>
          <w:sz w:val="40"/>
          <w:szCs w:val="40"/>
          <w:u w:val="single"/>
          <w:rtl/>
        </w:rPr>
        <w:t>אופן הגשת ההצעה</w:t>
      </w:r>
    </w:p>
    <w:p w14:paraId="0D450496" w14:textId="77777777" w:rsidR="0049671C" w:rsidRPr="00A61989" w:rsidRDefault="0049671C" w:rsidP="00B04A40">
      <w:pPr>
        <w:pStyle w:val="aa"/>
        <w:numPr>
          <w:ilvl w:val="1"/>
          <w:numId w:val="60"/>
        </w:numPr>
        <w:ind w:left="707" w:hanging="708"/>
        <w:rPr>
          <w:rFonts w:ascii="FrankRuehl" w:hAnsi="FrankRuehl"/>
          <w:sz w:val="28"/>
          <w:szCs w:val="28"/>
          <w:rtl/>
        </w:rPr>
      </w:pPr>
      <w:r w:rsidRPr="00A61989">
        <w:rPr>
          <w:rFonts w:ascii="FrankRuehl" w:hAnsi="FrankRuehl"/>
          <w:sz w:val="28"/>
          <w:szCs w:val="28"/>
          <w:rtl/>
        </w:rPr>
        <w:t>קבלת חוברת המכרז</w:t>
      </w:r>
      <w:r w:rsidR="008420DF" w:rsidRPr="00A61989">
        <w:rPr>
          <w:rFonts w:ascii="FrankRuehl" w:hAnsi="FrankRuehl"/>
          <w:sz w:val="28"/>
          <w:szCs w:val="28"/>
          <w:rtl/>
        </w:rPr>
        <w:t xml:space="preserve"> ועדכונים</w:t>
      </w:r>
      <w:r w:rsidR="009D3C0B" w:rsidRPr="00A61989">
        <w:rPr>
          <w:rFonts w:ascii="FrankRuehl" w:hAnsi="FrankRuehl"/>
          <w:sz w:val="28"/>
          <w:szCs w:val="28"/>
          <w:rtl/>
        </w:rPr>
        <w:t>:</w:t>
      </w:r>
    </w:p>
    <w:p w14:paraId="2BCDADCF" w14:textId="77777777" w:rsidR="008420DF" w:rsidRPr="00A61989" w:rsidRDefault="0049671C" w:rsidP="00B04A40">
      <w:pPr>
        <w:spacing w:line="360" w:lineRule="auto"/>
        <w:ind w:left="720"/>
        <w:rPr>
          <w:rFonts w:ascii="FrankRuehl" w:hAnsi="FrankRuehl"/>
          <w:i/>
          <w:szCs w:val="26"/>
          <w:rtl/>
          <w:lang w:eastAsia="he-IL"/>
        </w:rPr>
      </w:pPr>
      <w:r w:rsidRPr="00A61989">
        <w:rPr>
          <w:rFonts w:ascii="FrankRuehl" w:hAnsi="FrankRuehl"/>
          <w:sz w:val="28"/>
          <w:szCs w:val="28"/>
          <w:rtl/>
        </w:rPr>
        <w:t>ניתן ל</w:t>
      </w:r>
      <w:r w:rsidR="008420DF" w:rsidRPr="00A61989">
        <w:rPr>
          <w:rFonts w:ascii="FrankRuehl" w:hAnsi="FrankRuehl"/>
          <w:sz w:val="28"/>
          <w:szCs w:val="28"/>
          <w:rtl/>
        </w:rPr>
        <w:t>ראות עדכונים ול</w:t>
      </w:r>
      <w:r w:rsidRPr="00A61989">
        <w:rPr>
          <w:rFonts w:ascii="FrankRuehl" w:hAnsi="FrankRuehl"/>
          <w:sz w:val="28"/>
          <w:szCs w:val="28"/>
          <w:rtl/>
        </w:rPr>
        <w:t xml:space="preserve">הוריד את חוברת המכרז באתר </w:t>
      </w:r>
      <w:r w:rsidR="006840FD" w:rsidRPr="00A61989">
        <w:rPr>
          <w:rFonts w:ascii="FrankRuehl" w:hAnsi="FrankRuehl"/>
          <w:sz w:val="28"/>
          <w:szCs w:val="28"/>
          <w:rtl/>
        </w:rPr>
        <w:t xml:space="preserve">מינהל </w:t>
      </w:r>
      <w:r w:rsidR="002D670B" w:rsidRPr="00A61989">
        <w:rPr>
          <w:rFonts w:ascii="FrankRuehl" w:hAnsi="FrankRuehl"/>
          <w:sz w:val="28"/>
          <w:szCs w:val="28"/>
          <w:rtl/>
        </w:rPr>
        <w:t xml:space="preserve">הדיור </w:t>
      </w:r>
      <w:r w:rsidR="006840FD" w:rsidRPr="00A61989">
        <w:rPr>
          <w:rFonts w:ascii="FrankRuehl" w:hAnsi="FrankRuehl"/>
          <w:sz w:val="28"/>
          <w:szCs w:val="28"/>
          <w:rtl/>
        </w:rPr>
        <w:t xml:space="preserve">הממשלתי </w:t>
      </w:r>
      <w:r w:rsidR="008420DF" w:rsidRPr="00A61989">
        <w:rPr>
          <w:rFonts w:ascii="FrankRuehl" w:hAnsi="FrankRuehl"/>
          <w:i/>
          <w:szCs w:val="26"/>
          <w:rtl/>
          <w:lang w:eastAsia="he-IL"/>
        </w:rPr>
        <w:t>בכתובת:</w:t>
      </w:r>
    </w:p>
    <w:p w14:paraId="0C91A456" w14:textId="77777777" w:rsidR="002D670B" w:rsidRPr="00A61989" w:rsidRDefault="0022446F" w:rsidP="00B04A40">
      <w:pPr>
        <w:ind w:left="720"/>
        <w:rPr>
          <w:rFonts w:ascii="FrankRuehl" w:hAnsi="FrankRuehl"/>
          <w:sz w:val="28"/>
          <w:szCs w:val="28"/>
          <w:rtl/>
        </w:rPr>
      </w:pPr>
      <w:hyperlink r:id="rId15" w:history="1">
        <w:r w:rsidR="002D670B" w:rsidRPr="00A61989">
          <w:rPr>
            <w:rStyle w:val="Hyperlink"/>
            <w:rFonts w:ascii="FrankRuehl" w:hAnsi="FrankRuehl"/>
            <w:sz w:val="28"/>
            <w:szCs w:val="28"/>
          </w:rPr>
          <w:t>http://mof.gov.il/AG/AssetsandLogistics/GovernmentHousing/Pages/GovernmentHousingTenders.aspx</w:t>
        </w:r>
      </w:hyperlink>
    </w:p>
    <w:p w14:paraId="4A5A2B51" w14:textId="77777777" w:rsidR="0049671C" w:rsidRPr="00A61989" w:rsidRDefault="0049671C" w:rsidP="001A2439">
      <w:pPr>
        <w:pStyle w:val="aa"/>
        <w:numPr>
          <w:ilvl w:val="1"/>
          <w:numId w:val="60"/>
        </w:numPr>
        <w:ind w:left="707" w:hanging="708"/>
        <w:rPr>
          <w:rFonts w:ascii="FrankRuehl" w:hAnsi="FrankRuehl"/>
          <w:sz w:val="28"/>
          <w:szCs w:val="28"/>
          <w:rtl/>
        </w:rPr>
      </w:pPr>
      <w:r w:rsidRPr="00A61989">
        <w:rPr>
          <w:rFonts w:ascii="FrankRuehl" w:hAnsi="FrankRuehl"/>
          <w:sz w:val="28"/>
          <w:szCs w:val="28"/>
          <w:rtl/>
        </w:rPr>
        <w:t>שאלות הבהרה</w:t>
      </w:r>
      <w:r w:rsidR="001A2439" w:rsidRPr="00A61989">
        <w:rPr>
          <w:rFonts w:ascii="FrankRuehl" w:hAnsi="FrankRuehl"/>
          <w:sz w:val="28"/>
          <w:szCs w:val="28"/>
        </w:rPr>
        <w:t xml:space="preserve"> </w:t>
      </w:r>
      <w:r w:rsidRPr="00A61989">
        <w:rPr>
          <w:rFonts w:ascii="FrankRuehl" w:hAnsi="FrankRuehl"/>
          <w:sz w:val="28"/>
          <w:szCs w:val="28"/>
          <w:rtl/>
        </w:rPr>
        <w:t xml:space="preserve">ניתן לפנות בשאלות בכתב לגברת </w:t>
      </w:r>
      <w:r w:rsidR="00ED7CF1" w:rsidRPr="00A61989">
        <w:rPr>
          <w:rFonts w:ascii="FrankRuehl" w:hAnsi="FrankRuehl"/>
          <w:sz w:val="28"/>
          <w:szCs w:val="28"/>
          <w:rtl/>
        </w:rPr>
        <w:t>הילה נחום</w:t>
      </w:r>
      <w:r w:rsidR="00A274E8" w:rsidRPr="00A61989">
        <w:rPr>
          <w:rFonts w:ascii="FrankRuehl" w:hAnsi="FrankRuehl"/>
          <w:sz w:val="28"/>
          <w:szCs w:val="28"/>
          <w:rtl/>
        </w:rPr>
        <w:t xml:space="preserve"> במייל: </w:t>
      </w:r>
      <w:hyperlink r:id="rId16" w:history="1">
        <w:r w:rsidR="00A274E8" w:rsidRPr="00A61989">
          <w:rPr>
            <w:rFonts w:ascii="FrankRuehl" w:hAnsi="FrankRuehl"/>
          </w:rPr>
          <w:t>m_diur@mof.gov.il</w:t>
        </w:r>
      </w:hyperlink>
      <w:r w:rsidR="00A274E8" w:rsidRPr="00A61989">
        <w:rPr>
          <w:rFonts w:ascii="FrankRuehl" w:hAnsi="FrankRuehl"/>
          <w:sz w:val="28"/>
          <w:szCs w:val="28"/>
          <w:rtl/>
        </w:rPr>
        <w:t xml:space="preserve"> וזאת לא יאוחר </w:t>
      </w:r>
      <w:r w:rsidRPr="00A61989">
        <w:rPr>
          <w:rFonts w:ascii="FrankRuehl" w:hAnsi="FrankRuehl"/>
          <w:sz w:val="28"/>
          <w:szCs w:val="28"/>
          <w:rtl/>
        </w:rPr>
        <w:t>מהמפורט בדף ריכוז מועדים</w:t>
      </w:r>
      <w:r w:rsidR="004E5653" w:rsidRPr="00A61989">
        <w:rPr>
          <w:rFonts w:ascii="FrankRuehl" w:hAnsi="FrankRuehl"/>
          <w:sz w:val="28"/>
          <w:szCs w:val="28"/>
          <w:rtl/>
        </w:rPr>
        <w:t>,</w:t>
      </w:r>
      <w:r w:rsidR="006840FD" w:rsidRPr="00A61989">
        <w:rPr>
          <w:rFonts w:ascii="FrankRuehl" w:hAnsi="FrankRuehl"/>
          <w:sz w:val="28"/>
          <w:szCs w:val="28"/>
          <w:rtl/>
        </w:rPr>
        <w:t xml:space="preserve"> </w:t>
      </w:r>
      <w:r w:rsidR="00AB5D34" w:rsidRPr="00A61989">
        <w:rPr>
          <w:rFonts w:ascii="FrankRuehl" w:hAnsi="FrankRuehl"/>
          <w:sz w:val="28"/>
          <w:szCs w:val="28"/>
          <w:rtl/>
        </w:rPr>
        <w:t>יש לציין בנושא המייל את שם המכרז</w:t>
      </w:r>
      <w:r w:rsidR="0090582B" w:rsidRPr="00A61989">
        <w:rPr>
          <w:rFonts w:ascii="FrankRuehl" w:hAnsi="FrankRuehl"/>
          <w:sz w:val="28"/>
          <w:szCs w:val="28"/>
          <w:rtl/>
        </w:rPr>
        <w:t xml:space="preserve"> ומספרו, מייל שלא יופיעו פרטים אלו בנושא לא יקבל התייחסות ויחשב כלא הוגש</w:t>
      </w:r>
      <w:r w:rsidR="001A2439" w:rsidRPr="00A61989">
        <w:rPr>
          <w:rFonts w:ascii="FrankRuehl" w:hAnsi="FrankRuehl"/>
          <w:sz w:val="28"/>
          <w:szCs w:val="28"/>
          <w:rtl/>
        </w:rPr>
        <w:t>.</w:t>
      </w:r>
    </w:p>
    <w:p w14:paraId="003CA57C" w14:textId="77777777" w:rsidR="0049671C" w:rsidRPr="00A61989" w:rsidRDefault="0049671C" w:rsidP="001C0AFE">
      <w:pPr>
        <w:widowControl/>
        <w:spacing w:line="360" w:lineRule="auto"/>
        <w:ind w:left="707"/>
        <w:jc w:val="both"/>
        <w:rPr>
          <w:rFonts w:ascii="FrankRuehl" w:hAnsi="FrankRuehl"/>
          <w:szCs w:val="26"/>
          <w:rtl/>
        </w:rPr>
      </w:pPr>
      <w:r w:rsidRPr="00A61989">
        <w:rPr>
          <w:rFonts w:ascii="FrankRuehl" w:hAnsi="FrankRuehl"/>
          <w:sz w:val="28"/>
          <w:szCs w:val="28"/>
          <w:rtl/>
        </w:rPr>
        <w:t>תשובות המזמין תינתנה ב</w:t>
      </w:r>
      <w:r w:rsidR="002B6621" w:rsidRPr="00A61989">
        <w:rPr>
          <w:rFonts w:ascii="FrankRuehl" w:hAnsi="FrankRuehl"/>
          <w:sz w:val="28"/>
          <w:szCs w:val="28"/>
          <w:rtl/>
        </w:rPr>
        <w:t>אתר הדיור</w:t>
      </w:r>
      <w:r w:rsidR="001C0AFE" w:rsidRPr="00A61989">
        <w:rPr>
          <w:rFonts w:ascii="FrankRuehl" w:hAnsi="FrankRuehl"/>
          <w:sz w:val="28"/>
          <w:szCs w:val="28"/>
          <w:rtl/>
        </w:rPr>
        <w:t xml:space="preserve"> עד שבעה ימים</w:t>
      </w:r>
      <w:r w:rsidRPr="00A61989">
        <w:rPr>
          <w:rFonts w:ascii="FrankRuehl" w:hAnsi="FrankRuehl"/>
          <w:sz w:val="28"/>
          <w:szCs w:val="28"/>
          <w:rtl/>
        </w:rPr>
        <w:t xml:space="preserve"> לפני המועד האחרון להגשת ההצעות. </w:t>
      </w:r>
    </w:p>
    <w:p w14:paraId="31A53E78" w14:textId="77777777" w:rsidR="0049671C" w:rsidRPr="00A61989" w:rsidRDefault="0049671C" w:rsidP="006B3B4B">
      <w:pPr>
        <w:widowControl/>
        <w:spacing w:line="360" w:lineRule="auto"/>
        <w:ind w:left="707"/>
        <w:jc w:val="both"/>
        <w:rPr>
          <w:rFonts w:ascii="FrankRuehl" w:hAnsi="FrankRuehl"/>
          <w:sz w:val="28"/>
          <w:szCs w:val="28"/>
          <w:rtl/>
        </w:rPr>
      </w:pPr>
      <w:r w:rsidRPr="00A61989">
        <w:rPr>
          <w:rFonts w:ascii="FrankRuehl" w:hAnsi="FrankRuehl"/>
          <w:sz w:val="28"/>
          <w:szCs w:val="28"/>
          <w:rtl/>
        </w:rPr>
        <w:t>על המציע לצרף להצעת</w:t>
      </w:r>
      <w:r w:rsidR="0078205F" w:rsidRPr="00A61989">
        <w:rPr>
          <w:rFonts w:ascii="FrankRuehl" w:hAnsi="FrankRuehl"/>
          <w:sz w:val="28"/>
          <w:szCs w:val="28"/>
          <w:rtl/>
        </w:rPr>
        <w:t>ו</w:t>
      </w:r>
      <w:r w:rsidRPr="00A61989">
        <w:rPr>
          <w:rFonts w:ascii="FrankRuehl" w:hAnsi="FrankRuehl"/>
          <w:sz w:val="28"/>
          <w:szCs w:val="28"/>
          <w:rtl/>
        </w:rPr>
        <w:t xml:space="preserve"> במכרז את קובץ </w:t>
      </w:r>
      <w:r w:rsidR="006B3B4B" w:rsidRPr="00A61989">
        <w:rPr>
          <w:rFonts w:ascii="FrankRuehl" w:hAnsi="FrankRuehl"/>
          <w:sz w:val="28"/>
          <w:szCs w:val="28"/>
          <w:rtl/>
        </w:rPr>
        <w:t xml:space="preserve">שאלות המציעים ותשובות המזמין </w:t>
      </w:r>
      <w:r w:rsidRPr="00A61989">
        <w:rPr>
          <w:rFonts w:ascii="FrankRuehl" w:hAnsi="FrankRuehl"/>
          <w:sz w:val="28"/>
          <w:szCs w:val="28"/>
          <w:rtl/>
        </w:rPr>
        <w:t>חתום בידי מורשי חתימה מטעמ</w:t>
      </w:r>
      <w:r w:rsidR="0078205F" w:rsidRPr="00A61989">
        <w:rPr>
          <w:rFonts w:ascii="FrankRuehl" w:hAnsi="FrankRuehl"/>
          <w:sz w:val="28"/>
          <w:szCs w:val="28"/>
          <w:rtl/>
        </w:rPr>
        <w:t>ו</w:t>
      </w:r>
      <w:r w:rsidRPr="00A61989">
        <w:rPr>
          <w:rFonts w:ascii="FrankRuehl" w:hAnsi="FrankRuehl"/>
          <w:sz w:val="28"/>
          <w:szCs w:val="28"/>
          <w:rtl/>
        </w:rPr>
        <w:t>.</w:t>
      </w:r>
    </w:p>
    <w:p w14:paraId="2B5A52D2" w14:textId="77777777" w:rsidR="0049671C" w:rsidRPr="00A61989" w:rsidRDefault="0049671C" w:rsidP="00557245">
      <w:pPr>
        <w:pStyle w:val="aa"/>
        <w:numPr>
          <w:ilvl w:val="1"/>
          <w:numId w:val="60"/>
        </w:numPr>
        <w:ind w:left="707" w:hanging="708"/>
        <w:rPr>
          <w:rFonts w:ascii="FrankRuehl" w:hAnsi="FrankRuehl"/>
          <w:sz w:val="28"/>
          <w:szCs w:val="28"/>
          <w:rtl/>
        </w:rPr>
      </w:pPr>
      <w:r w:rsidRPr="00A61989">
        <w:rPr>
          <w:rFonts w:ascii="FrankRuehl" w:hAnsi="FrankRuehl"/>
          <w:b/>
          <w:bCs/>
          <w:sz w:val="28"/>
          <w:szCs w:val="28"/>
          <w:rtl/>
        </w:rPr>
        <w:t>לתשומת לב המציעים,</w:t>
      </w:r>
      <w:r w:rsidRPr="00A61989">
        <w:rPr>
          <w:rFonts w:ascii="FrankRuehl" w:hAnsi="FrankRuehl"/>
          <w:sz w:val="28"/>
          <w:szCs w:val="28"/>
          <w:rtl/>
        </w:rPr>
        <w:t xml:space="preserve"> ועדת המכרזים רשאית לפסול הצעה אם המציע לא מצרף את קובץ שאלות המציעים ותשובות המזמין, חתום כנדרש.</w:t>
      </w:r>
    </w:p>
    <w:p w14:paraId="43280041" w14:textId="77777777" w:rsidR="0049671C" w:rsidRPr="00A61989" w:rsidRDefault="0049671C" w:rsidP="00557245">
      <w:pPr>
        <w:pStyle w:val="aa"/>
        <w:numPr>
          <w:ilvl w:val="1"/>
          <w:numId w:val="60"/>
        </w:numPr>
        <w:ind w:left="707" w:hanging="708"/>
        <w:rPr>
          <w:rFonts w:ascii="FrankRuehl" w:hAnsi="FrankRuehl"/>
          <w:sz w:val="28"/>
          <w:szCs w:val="28"/>
          <w:rtl/>
        </w:rPr>
      </w:pPr>
      <w:r w:rsidRPr="00A61989">
        <w:rPr>
          <w:rFonts w:ascii="FrankRuehl" w:hAnsi="FrankRuehl"/>
          <w:sz w:val="28"/>
          <w:szCs w:val="28"/>
          <w:rtl/>
        </w:rPr>
        <w:t>המועד האחרון להגשת הצעות במכרז</w:t>
      </w:r>
      <w:r w:rsidR="008512E5" w:rsidRPr="00A61989">
        <w:rPr>
          <w:rFonts w:ascii="FrankRuehl" w:hAnsi="FrankRuehl"/>
          <w:sz w:val="28"/>
          <w:szCs w:val="28"/>
          <w:rtl/>
        </w:rPr>
        <w:t xml:space="preserve"> כ</w:t>
      </w:r>
      <w:r w:rsidRPr="00A61989">
        <w:rPr>
          <w:rFonts w:ascii="FrankRuehl" w:hAnsi="FrankRuehl"/>
          <w:sz w:val="28"/>
          <w:szCs w:val="28"/>
          <w:rtl/>
        </w:rPr>
        <w:t xml:space="preserve">מפורט בדף ריכוז מועדים </w:t>
      </w:r>
      <w:r w:rsidR="004E5653" w:rsidRPr="00A61989">
        <w:rPr>
          <w:rFonts w:ascii="FrankRuehl" w:hAnsi="FrankRuehl"/>
          <w:sz w:val="28"/>
          <w:szCs w:val="28"/>
          <w:rtl/>
        </w:rPr>
        <w:t>.</w:t>
      </w:r>
      <w:r w:rsidRPr="00A61989">
        <w:rPr>
          <w:rFonts w:ascii="FrankRuehl" w:hAnsi="FrankRuehl"/>
          <w:sz w:val="28"/>
          <w:szCs w:val="28"/>
          <w:rtl/>
        </w:rPr>
        <w:t xml:space="preserve"> </w:t>
      </w:r>
    </w:p>
    <w:p w14:paraId="709E9FC4" w14:textId="37CCAF22" w:rsidR="00F15B70" w:rsidRPr="00A61989" w:rsidRDefault="0049671C" w:rsidP="00F15B70">
      <w:pPr>
        <w:pStyle w:val="aa"/>
        <w:numPr>
          <w:ilvl w:val="1"/>
          <w:numId w:val="60"/>
        </w:numPr>
        <w:ind w:left="707" w:hanging="708"/>
        <w:rPr>
          <w:rFonts w:ascii="FrankRuehl" w:hAnsi="FrankRuehl"/>
          <w:sz w:val="28"/>
          <w:szCs w:val="28"/>
          <w:rtl/>
        </w:rPr>
      </w:pPr>
      <w:r w:rsidRPr="00A61989">
        <w:rPr>
          <w:rFonts w:ascii="FrankRuehl" w:hAnsi="FrankRuehl"/>
          <w:sz w:val="28"/>
          <w:szCs w:val="28"/>
          <w:rtl/>
        </w:rPr>
        <w:t>מציע המעוני</w:t>
      </w:r>
      <w:r w:rsidR="006B177F" w:rsidRPr="00A61989">
        <w:rPr>
          <w:rFonts w:ascii="FrankRuehl" w:hAnsi="FrankRuehl"/>
          <w:sz w:val="28"/>
          <w:szCs w:val="28"/>
          <w:rtl/>
        </w:rPr>
        <w:t xml:space="preserve">ין להשתתף במכרז, יגיש את הצעתו </w:t>
      </w:r>
      <w:r w:rsidRPr="00A61989">
        <w:rPr>
          <w:rFonts w:ascii="FrankRuehl" w:hAnsi="FrankRuehl"/>
          <w:sz w:val="28"/>
          <w:szCs w:val="28"/>
          <w:rtl/>
        </w:rPr>
        <w:t>חתומה, מלאה ושלמה, בארבעה עותקים חתומים</w:t>
      </w:r>
      <w:r w:rsidR="004E5653" w:rsidRPr="00A61989">
        <w:rPr>
          <w:rFonts w:ascii="FrankRuehl" w:hAnsi="FrankRuehl"/>
          <w:sz w:val="28"/>
          <w:szCs w:val="28"/>
          <w:rtl/>
        </w:rPr>
        <w:t xml:space="preserve"> </w:t>
      </w:r>
      <w:r w:rsidR="00F15B70" w:rsidRPr="00A61989">
        <w:rPr>
          <w:rFonts w:ascii="FrankRuehl" w:hAnsi="FrankRuehl"/>
          <w:sz w:val="28"/>
          <w:szCs w:val="28"/>
          <w:rtl/>
        </w:rPr>
        <w:t xml:space="preserve">כמפורט להלן </w:t>
      </w:r>
      <w:r w:rsidR="001A0FF3" w:rsidRPr="00A61989">
        <w:rPr>
          <w:rFonts w:ascii="FrankRuehl" w:hAnsi="FrankRuehl"/>
          <w:sz w:val="28"/>
          <w:szCs w:val="28"/>
          <w:rtl/>
        </w:rPr>
        <w:t>(הבהרה: נדרש להביא 4 עותקים של כל מסמך אשר נדרש להציג במכרז)</w:t>
      </w:r>
      <w:r w:rsidRPr="00A61989">
        <w:rPr>
          <w:rFonts w:ascii="FrankRuehl" w:hAnsi="FrankRuehl"/>
          <w:sz w:val="28"/>
          <w:szCs w:val="28"/>
          <w:rtl/>
        </w:rPr>
        <w:t>, בתוך מעטפה סגורה היטב, עליה יירשמו שם המכרז ומספרו בלבד</w:t>
      </w:r>
      <w:r w:rsidR="00F15B70" w:rsidRPr="00A61989">
        <w:rPr>
          <w:rFonts w:ascii="FrankRuehl" w:hAnsi="FrankRuehl"/>
          <w:sz w:val="28"/>
          <w:szCs w:val="28"/>
          <w:rtl/>
        </w:rPr>
        <w:t xml:space="preserve"> כמו כן יוכנס למעטפה העתק סרוק של כל המסמכים הכלולים במעטפה כשהם צרובים ע"ג מדיה מגנטית בקובץ בפורמט </w:t>
      </w:r>
      <w:r w:rsidR="00F15B70" w:rsidRPr="00A61989">
        <w:rPr>
          <w:rFonts w:ascii="FrankRuehl" w:hAnsi="FrankRuehl"/>
          <w:szCs w:val="24"/>
        </w:rPr>
        <w:t>PDF</w:t>
      </w:r>
      <w:r w:rsidR="00F15B70" w:rsidRPr="00A61989">
        <w:rPr>
          <w:rFonts w:ascii="FrankRuehl" w:hAnsi="FrankRuehl"/>
          <w:szCs w:val="24"/>
          <w:rtl/>
        </w:rPr>
        <w:t xml:space="preserve"> </w:t>
      </w:r>
      <w:r w:rsidR="00F15B70" w:rsidRPr="00A61989">
        <w:rPr>
          <w:rFonts w:ascii="FrankRuehl" w:hAnsi="FrankRuehl"/>
          <w:sz w:val="28"/>
          <w:szCs w:val="28"/>
          <w:rtl/>
        </w:rPr>
        <w:t>או</w:t>
      </w:r>
      <w:r w:rsidR="00A61989">
        <w:rPr>
          <w:rFonts w:ascii="FrankRuehl" w:hAnsi="FrankRuehl" w:hint="cs"/>
          <w:sz w:val="28"/>
          <w:szCs w:val="28"/>
          <w:rtl/>
        </w:rPr>
        <w:t xml:space="preserve"> </w:t>
      </w:r>
      <w:r w:rsidR="00F15B70" w:rsidRPr="00A61989">
        <w:rPr>
          <w:rFonts w:ascii="FrankRuehl" w:hAnsi="FrankRuehl"/>
          <w:sz w:val="28"/>
          <w:szCs w:val="28"/>
          <w:rtl/>
        </w:rPr>
        <w:t xml:space="preserve"> </w:t>
      </w:r>
      <w:proofErr w:type="spellStart"/>
      <w:r w:rsidR="00F15B70" w:rsidRPr="00A61989">
        <w:rPr>
          <w:rFonts w:ascii="FrankRuehl" w:hAnsi="FrankRuehl"/>
          <w:szCs w:val="24"/>
        </w:rPr>
        <w:t>MultiTiff</w:t>
      </w:r>
      <w:proofErr w:type="spellEnd"/>
      <w:r w:rsidR="00F15B70" w:rsidRPr="00A61989">
        <w:rPr>
          <w:rFonts w:ascii="FrankRuehl" w:hAnsi="FrankRuehl"/>
          <w:sz w:val="28"/>
          <w:szCs w:val="28"/>
          <w:rtl/>
        </w:rPr>
        <w:t>. יש לוודא שהקובץ הסרוק ניתן לקריאה במדיה עליה נצרב.</w:t>
      </w:r>
    </w:p>
    <w:p w14:paraId="10642076" w14:textId="77777777" w:rsidR="0049671C" w:rsidRPr="00A61989" w:rsidRDefault="0049671C" w:rsidP="00557245">
      <w:pPr>
        <w:pStyle w:val="aa"/>
        <w:numPr>
          <w:ilvl w:val="1"/>
          <w:numId w:val="60"/>
        </w:numPr>
        <w:ind w:left="707" w:hanging="708"/>
        <w:rPr>
          <w:rFonts w:ascii="FrankRuehl" w:hAnsi="FrankRuehl"/>
          <w:sz w:val="28"/>
          <w:szCs w:val="28"/>
          <w:rtl/>
        </w:rPr>
      </w:pPr>
      <w:r w:rsidRPr="00A61989">
        <w:rPr>
          <w:rFonts w:ascii="FrankRuehl" w:hAnsi="FrankRuehl"/>
          <w:sz w:val="28"/>
          <w:szCs w:val="28"/>
          <w:rtl/>
        </w:rPr>
        <w:t xml:space="preserve">את המעטפה יש לשלשל אישית (לא על ידי משלוח בדואר) לתיבת המכרזים המתאימה, הנמצאת במשרד האוצר, רחוב קפלן 1, ירושלים, קומה 3, חדר 397 (ארכיון </w:t>
      </w:r>
      <w:r w:rsidR="0080384C" w:rsidRPr="00A61989">
        <w:rPr>
          <w:rFonts w:ascii="FrankRuehl" w:hAnsi="FrankRuehl"/>
          <w:sz w:val="28"/>
          <w:szCs w:val="28"/>
          <w:rtl/>
        </w:rPr>
        <w:t xml:space="preserve">החשב הכללי) </w:t>
      </w:r>
      <w:r w:rsidR="002D670B" w:rsidRPr="00A61989">
        <w:rPr>
          <w:rFonts w:ascii="FrankRuehl" w:hAnsi="FrankRuehl"/>
          <w:sz w:val="28"/>
          <w:szCs w:val="28"/>
          <w:rtl/>
        </w:rPr>
        <w:t xml:space="preserve">בימים </w:t>
      </w:r>
      <w:r w:rsidR="0080384C" w:rsidRPr="00A61989">
        <w:rPr>
          <w:rFonts w:ascii="FrankRuehl" w:hAnsi="FrankRuehl"/>
          <w:sz w:val="28"/>
          <w:szCs w:val="28"/>
          <w:rtl/>
        </w:rPr>
        <w:t>א' עד ה' בין השעות 9:00 עד 15:00 וזאת לא יאוחר מן המועד האחרון להגשת הצעות במכרז כמפורט בדף ר</w:t>
      </w:r>
      <w:r w:rsidR="004E5653" w:rsidRPr="00A61989">
        <w:rPr>
          <w:rFonts w:ascii="FrankRuehl" w:hAnsi="FrankRuehl"/>
          <w:sz w:val="28"/>
          <w:szCs w:val="28"/>
          <w:rtl/>
        </w:rPr>
        <w:t>יכוז מועדים.</w:t>
      </w:r>
    </w:p>
    <w:p w14:paraId="6C3E04E3" w14:textId="77777777" w:rsidR="008B51DE" w:rsidRPr="00A61989" w:rsidRDefault="0049671C" w:rsidP="00F15B70">
      <w:pPr>
        <w:pStyle w:val="aa"/>
        <w:numPr>
          <w:ilvl w:val="1"/>
          <w:numId w:val="60"/>
        </w:numPr>
        <w:ind w:left="707" w:hanging="708"/>
        <w:rPr>
          <w:rFonts w:ascii="FrankRuehl" w:hAnsi="FrankRuehl"/>
          <w:sz w:val="28"/>
          <w:szCs w:val="28"/>
          <w:rtl/>
        </w:rPr>
      </w:pPr>
      <w:r w:rsidRPr="00A61989">
        <w:rPr>
          <w:rFonts w:ascii="FrankRuehl" w:hAnsi="FrankRuehl"/>
          <w:sz w:val="28"/>
          <w:szCs w:val="28"/>
          <w:rtl/>
        </w:rPr>
        <w:t xml:space="preserve">מעטפה שלא תימצא בתוך תיבת המכרזים עד למועד האחרון להגשת הצעות במכרז, מכל סיבה שהיא, לא תובא לדיון בפני ועדת המכרזים. </w:t>
      </w:r>
    </w:p>
    <w:p w14:paraId="224E773F" w14:textId="77777777" w:rsidR="0049671C" w:rsidRPr="00A61989" w:rsidRDefault="0049671C" w:rsidP="00F15B70">
      <w:pPr>
        <w:pStyle w:val="aa"/>
        <w:numPr>
          <w:ilvl w:val="1"/>
          <w:numId w:val="60"/>
        </w:numPr>
        <w:ind w:left="707" w:hanging="708"/>
        <w:rPr>
          <w:rFonts w:ascii="FrankRuehl" w:hAnsi="FrankRuehl"/>
          <w:sz w:val="28"/>
          <w:szCs w:val="28"/>
          <w:rtl/>
        </w:rPr>
      </w:pPr>
      <w:r w:rsidRPr="00A61989">
        <w:rPr>
          <w:rFonts w:ascii="FrankRuehl" w:hAnsi="FrankRuehl"/>
          <w:sz w:val="28"/>
          <w:szCs w:val="28"/>
          <w:rtl/>
        </w:rPr>
        <w:t>המציע יגיש את הצעתו, מבלי לבצע כל שינוי בניסוח המודפס של המכרז ומבלי להוסיף או לצרף אליו כל תיקון, שינוי, השמטה ותוספת, וזאת לאחר שימלא בחוברת המכרז את כל הפרטים הנדרשים ממנו ויחתום עליה.</w:t>
      </w:r>
    </w:p>
    <w:p w14:paraId="37416C40" w14:textId="7319E3E4" w:rsidR="0049671C" w:rsidRPr="00A61989" w:rsidRDefault="0049671C" w:rsidP="00F15B70">
      <w:pPr>
        <w:pStyle w:val="aa"/>
        <w:numPr>
          <w:ilvl w:val="1"/>
          <w:numId w:val="60"/>
        </w:numPr>
        <w:ind w:left="707" w:hanging="708"/>
        <w:rPr>
          <w:rFonts w:ascii="FrankRuehl" w:hAnsi="FrankRuehl"/>
          <w:sz w:val="28"/>
          <w:szCs w:val="28"/>
          <w:rtl/>
        </w:rPr>
      </w:pPr>
      <w:r w:rsidRPr="00A61989">
        <w:rPr>
          <w:rFonts w:ascii="FrankRuehl" w:hAnsi="FrankRuehl"/>
          <w:sz w:val="28"/>
          <w:szCs w:val="28"/>
          <w:rtl/>
        </w:rPr>
        <w:t>אין לצרף למסמכי המכרז מכתבים משלימים</w:t>
      </w:r>
      <w:r w:rsidR="00F15B70" w:rsidRPr="00A61989">
        <w:rPr>
          <w:rFonts w:ascii="FrankRuehl" w:hAnsi="FrankRuehl"/>
          <w:sz w:val="28"/>
          <w:szCs w:val="28"/>
          <w:rtl/>
        </w:rPr>
        <w:t xml:space="preserve"> או הסתייגויות בקשר לתנאי המכרז</w:t>
      </w:r>
      <w:r w:rsidR="006A50AF" w:rsidRPr="00A61989">
        <w:rPr>
          <w:rFonts w:ascii="FrankRuehl" w:hAnsi="FrankRuehl"/>
          <w:sz w:val="28"/>
          <w:szCs w:val="28"/>
          <w:rtl/>
        </w:rPr>
        <w:t>/האפיון טכני</w:t>
      </w:r>
      <w:r w:rsidR="00F15B70" w:rsidRPr="00A61989">
        <w:rPr>
          <w:rFonts w:ascii="FrankRuehl" w:hAnsi="FrankRuehl"/>
          <w:sz w:val="28"/>
          <w:szCs w:val="28"/>
          <w:rtl/>
        </w:rPr>
        <w:t xml:space="preserve">, </w:t>
      </w:r>
      <w:r w:rsidRPr="00A61989">
        <w:rPr>
          <w:rFonts w:ascii="FrankRuehl" w:hAnsi="FrankRuehl"/>
          <w:sz w:val="28"/>
          <w:szCs w:val="28"/>
          <w:rtl/>
        </w:rPr>
        <w:t>צירופם של הסתייגויות כאמור עלול לפסול הצעת מציע למכרז.</w:t>
      </w:r>
    </w:p>
    <w:p w14:paraId="63E2AE36" w14:textId="77777777" w:rsidR="0049671C" w:rsidRPr="00A61989" w:rsidRDefault="0049671C" w:rsidP="00F15B70">
      <w:pPr>
        <w:pStyle w:val="aa"/>
        <w:numPr>
          <w:ilvl w:val="1"/>
          <w:numId w:val="60"/>
        </w:numPr>
        <w:ind w:left="707" w:hanging="708"/>
        <w:rPr>
          <w:rFonts w:ascii="FrankRuehl" w:hAnsi="FrankRuehl"/>
          <w:sz w:val="28"/>
          <w:szCs w:val="28"/>
          <w:rtl/>
        </w:rPr>
      </w:pPr>
      <w:r w:rsidRPr="00A61989">
        <w:rPr>
          <w:rFonts w:ascii="FrankRuehl" w:hAnsi="FrankRuehl"/>
          <w:sz w:val="28"/>
          <w:szCs w:val="28"/>
          <w:rtl/>
        </w:rPr>
        <w:t>לא הגיש המציע את הצעתו במדויק כאמור לעיל, ועדת המכרזים רשאית, מטעם זה בלבד ולפי שיקול דעתה הבלעדי והמוחלט, לפסול את הצעתו, או, לחלופין; לבקש כי ישלים ו/או יתקן ו/או יבהיר איזה מהמסמכים הנכללים בהצעתו.</w:t>
      </w:r>
    </w:p>
    <w:p w14:paraId="0A423B17" w14:textId="77777777" w:rsidR="0049671C" w:rsidRPr="00A61989" w:rsidRDefault="0049671C" w:rsidP="00F15B70">
      <w:pPr>
        <w:pStyle w:val="aa"/>
        <w:numPr>
          <w:ilvl w:val="1"/>
          <w:numId w:val="60"/>
        </w:numPr>
        <w:ind w:left="707" w:hanging="708"/>
        <w:rPr>
          <w:rFonts w:ascii="FrankRuehl" w:hAnsi="FrankRuehl"/>
          <w:sz w:val="28"/>
          <w:szCs w:val="28"/>
        </w:rPr>
      </w:pPr>
      <w:r w:rsidRPr="00A61989">
        <w:rPr>
          <w:rFonts w:ascii="FrankRuehl" w:hAnsi="FrankRuehl"/>
          <w:sz w:val="28"/>
          <w:szCs w:val="28"/>
          <w:rtl/>
        </w:rPr>
        <w:lastRenderedPageBreak/>
        <w:t xml:space="preserve">למזמין שמורה הזכות, לערוך שינויים במסמכי ותנאי המכרז ולהביאם לידיעת המציעים, לא יאוחר מן המועד האחרון להגשת הצעות למכרז. </w:t>
      </w:r>
    </w:p>
    <w:p w14:paraId="29E1A34B" w14:textId="77777777" w:rsidR="009D3C0B" w:rsidRPr="00A61989" w:rsidRDefault="009D3C0B" w:rsidP="009D3C0B">
      <w:pPr>
        <w:pStyle w:val="aa"/>
        <w:ind w:left="707"/>
        <w:rPr>
          <w:rFonts w:ascii="FrankRuehl" w:hAnsi="FrankRuehl"/>
          <w:sz w:val="28"/>
          <w:szCs w:val="28"/>
          <w:rtl/>
        </w:rPr>
      </w:pPr>
    </w:p>
    <w:p w14:paraId="50424817" w14:textId="77777777" w:rsidR="0049671C" w:rsidRPr="00A61989" w:rsidRDefault="0049671C" w:rsidP="00B04A40">
      <w:pPr>
        <w:pStyle w:val="aa"/>
        <w:numPr>
          <w:ilvl w:val="0"/>
          <w:numId w:val="61"/>
        </w:numPr>
        <w:ind w:left="799" w:hanging="799"/>
        <w:rPr>
          <w:rFonts w:ascii="FrankRuehl" w:hAnsi="FrankRuehl"/>
          <w:b/>
          <w:bCs/>
          <w:sz w:val="40"/>
          <w:szCs w:val="40"/>
          <w:u w:val="single"/>
        </w:rPr>
      </w:pPr>
      <w:r w:rsidRPr="00A61989">
        <w:rPr>
          <w:rFonts w:ascii="FrankRuehl" w:hAnsi="FrankRuehl"/>
          <w:b/>
          <w:bCs/>
          <w:sz w:val="40"/>
          <w:szCs w:val="40"/>
          <w:u w:val="single"/>
          <w:rtl/>
        </w:rPr>
        <w:t>תנאים מוקדמים (תנאי סף)</w:t>
      </w:r>
    </w:p>
    <w:p w14:paraId="19D47E03" w14:textId="77777777" w:rsidR="00AA33F8" w:rsidRPr="00A61989" w:rsidRDefault="00E8044B" w:rsidP="00AA33F8">
      <w:pPr>
        <w:widowControl/>
        <w:numPr>
          <w:ilvl w:val="1"/>
          <w:numId w:val="61"/>
        </w:numPr>
        <w:spacing w:line="360" w:lineRule="auto"/>
        <w:ind w:hanging="361"/>
        <w:jc w:val="both"/>
        <w:rPr>
          <w:rFonts w:ascii="FrankRuehl" w:hAnsi="FrankRuehl"/>
          <w:sz w:val="28"/>
          <w:szCs w:val="28"/>
        </w:rPr>
      </w:pPr>
      <w:r w:rsidRPr="00A61989">
        <w:rPr>
          <w:rFonts w:ascii="FrankRuehl" w:hAnsi="FrankRuehl"/>
          <w:sz w:val="28"/>
          <w:szCs w:val="28"/>
          <w:rtl/>
        </w:rPr>
        <w:t>על הדיור המוצע לעמוד בדרישות הבאות:</w:t>
      </w:r>
    </w:p>
    <w:p w14:paraId="5FC94B83" w14:textId="77777777" w:rsidR="00D90771" w:rsidRPr="00014626" w:rsidRDefault="00D90771" w:rsidP="00D90771">
      <w:pPr>
        <w:widowControl/>
        <w:numPr>
          <w:ilvl w:val="2"/>
          <w:numId w:val="61"/>
        </w:numPr>
        <w:spacing w:before="120" w:after="120" w:line="360" w:lineRule="auto"/>
        <w:ind w:left="1224"/>
        <w:jc w:val="both"/>
        <w:outlineLvl w:val="1"/>
        <w:rPr>
          <w:b/>
          <w:bCs/>
          <w:i/>
          <w:caps/>
          <w:sz w:val="28"/>
          <w:szCs w:val="28"/>
          <w:rtl/>
        </w:rPr>
      </w:pPr>
      <w:r w:rsidRPr="00014626">
        <w:rPr>
          <w:rFonts w:ascii="FrankRuehl" w:hAnsi="FrankRuehl"/>
          <w:sz w:val="28"/>
          <w:szCs w:val="28"/>
          <w:rtl/>
        </w:rPr>
        <w:t>שימצא בתחום המוניציפאלי של העיר</w:t>
      </w:r>
      <w:r w:rsidRPr="00014626">
        <w:rPr>
          <w:rFonts w:ascii="FrankRuehl" w:hAnsi="FrankRuehl" w:hint="cs"/>
          <w:sz w:val="28"/>
          <w:szCs w:val="28"/>
          <w:rtl/>
        </w:rPr>
        <w:t xml:space="preserve"> ירושלים </w:t>
      </w:r>
      <w:r>
        <w:rPr>
          <w:rFonts w:hint="cs"/>
          <w:i/>
          <w:caps/>
          <w:sz w:val="28"/>
          <w:szCs w:val="28"/>
          <w:rtl/>
        </w:rPr>
        <w:t xml:space="preserve">בתחום </w:t>
      </w:r>
      <w:r w:rsidRPr="00014626">
        <w:rPr>
          <w:rFonts w:hint="cs"/>
          <w:i/>
          <w:sz w:val="28"/>
          <w:szCs w:val="28"/>
          <w:rtl/>
        </w:rPr>
        <w:t>שכונות צפון העיר</w:t>
      </w:r>
      <w:r w:rsidRPr="00014626">
        <w:rPr>
          <w:rFonts w:hint="cs"/>
          <w:i/>
          <w:caps/>
          <w:sz w:val="28"/>
          <w:szCs w:val="28"/>
          <w:rtl/>
        </w:rPr>
        <w:t xml:space="preserve"> </w:t>
      </w:r>
      <w:r>
        <w:rPr>
          <w:rFonts w:hint="cs"/>
          <w:i/>
          <w:caps/>
          <w:sz w:val="28"/>
          <w:szCs w:val="28"/>
          <w:rtl/>
        </w:rPr>
        <w:t>הבאות</w:t>
      </w:r>
      <w:r w:rsidRPr="00014626">
        <w:rPr>
          <w:rFonts w:hint="cs"/>
          <w:i/>
          <w:sz w:val="28"/>
          <w:szCs w:val="28"/>
          <w:rtl/>
        </w:rPr>
        <w:t xml:space="preserve">: </w:t>
      </w:r>
    </w:p>
    <w:p w14:paraId="4862C179" w14:textId="77777777" w:rsidR="00D90771" w:rsidRPr="00014626" w:rsidRDefault="00D90771" w:rsidP="00D90771">
      <w:pPr>
        <w:pStyle w:val="aa"/>
        <w:numPr>
          <w:ilvl w:val="0"/>
          <w:numId w:val="68"/>
        </w:numPr>
        <w:spacing w:line="276" w:lineRule="auto"/>
        <w:ind w:left="1649"/>
        <w:rPr>
          <w:sz w:val="28"/>
          <w:szCs w:val="28"/>
        </w:rPr>
      </w:pPr>
      <w:r w:rsidRPr="00014626">
        <w:rPr>
          <w:rFonts w:hint="cs"/>
          <w:sz w:val="28"/>
          <w:szCs w:val="28"/>
          <w:rtl/>
        </w:rPr>
        <w:t>הגבעה הצרפתית</w:t>
      </w:r>
    </w:p>
    <w:p w14:paraId="0FA5137B" w14:textId="77777777" w:rsidR="00D90771" w:rsidRPr="00014626" w:rsidRDefault="00D90771" w:rsidP="00D90771">
      <w:pPr>
        <w:pStyle w:val="aa"/>
        <w:numPr>
          <w:ilvl w:val="0"/>
          <w:numId w:val="68"/>
        </w:numPr>
        <w:spacing w:line="276" w:lineRule="auto"/>
        <w:ind w:left="1649"/>
        <w:rPr>
          <w:sz w:val="28"/>
          <w:szCs w:val="28"/>
        </w:rPr>
      </w:pPr>
      <w:r w:rsidRPr="00014626">
        <w:rPr>
          <w:rFonts w:hint="cs"/>
          <w:sz w:val="28"/>
          <w:szCs w:val="28"/>
          <w:rtl/>
        </w:rPr>
        <w:t>פסגת זאב</w:t>
      </w:r>
    </w:p>
    <w:p w14:paraId="4AE904F7" w14:textId="77777777" w:rsidR="00D90771" w:rsidRPr="00014626" w:rsidRDefault="00D90771" w:rsidP="00D90771">
      <w:pPr>
        <w:pStyle w:val="aa"/>
        <w:numPr>
          <w:ilvl w:val="0"/>
          <w:numId w:val="68"/>
        </w:numPr>
        <w:spacing w:line="276" w:lineRule="auto"/>
        <w:ind w:left="1649"/>
        <w:rPr>
          <w:sz w:val="28"/>
          <w:szCs w:val="28"/>
        </w:rPr>
      </w:pPr>
      <w:r w:rsidRPr="00014626">
        <w:rPr>
          <w:rFonts w:hint="cs"/>
          <w:sz w:val="28"/>
          <w:szCs w:val="28"/>
          <w:rtl/>
        </w:rPr>
        <w:t>נווה יעקב</w:t>
      </w:r>
    </w:p>
    <w:p w14:paraId="687042CE" w14:textId="77777777" w:rsidR="00D90771" w:rsidRPr="00014626" w:rsidRDefault="00D90771" w:rsidP="00D90771">
      <w:pPr>
        <w:pStyle w:val="aa"/>
        <w:numPr>
          <w:ilvl w:val="0"/>
          <w:numId w:val="68"/>
        </w:numPr>
        <w:spacing w:line="276" w:lineRule="auto"/>
        <w:ind w:left="1649"/>
        <w:rPr>
          <w:sz w:val="28"/>
          <w:szCs w:val="28"/>
        </w:rPr>
      </w:pPr>
      <w:r w:rsidRPr="00014626">
        <w:rPr>
          <w:sz w:val="28"/>
          <w:szCs w:val="28"/>
          <w:rtl/>
        </w:rPr>
        <w:t xml:space="preserve">שכונת רמת אשכול בחלק </w:t>
      </w:r>
      <w:r>
        <w:rPr>
          <w:rFonts w:hint="cs"/>
          <w:sz w:val="28"/>
          <w:szCs w:val="28"/>
          <w:rtl/>
        </w:rPr>
        <w:t>שמ</w:t>
      </w:r>
      <w:r w:rsidRPr="00014626">
        <w:rPr>
          <w:sz w:val="28"/>
          <w:szCs w:val="28"/>
          <w:rtl/>
        </w:rPr>
        <w:t>צפו</w:t>
      </w:r>
      <w:r>
        <w:rPr>
          <w:rFonts w:hint="cs"/>
          <w:sz w:val="28"/>
          <w:szCs w:val="28"/>
          <w:rtl/>
        </w:rPr>
        <w:t>ן</w:t>
      </w:r>
      <w:r w:rsidRPr="00014626">
        <w:rPr>
          <w:sz w:val="28"/>
          <w:szCs w:val="28"/>
          <w:rtl/>
        </w:rPr>
        <w:t xml:space="preserve"> לכביש מס' 417 </w:t>
      </w:r>
      <w:r w:rsidRPr="00014626">
        <w:rPr>
          <w:rFonts w:hint="cs"/>
          <w:sz w:val="28"/>
          <w:szCs w:val="28"/>
          <w:rtl/>
        </w:rPr>
        <w:t>(</w:t>
      </w:r>
      <w:r w:rsidRPr="00014626">
        <w:rPr>
          <w:sz w:val="28"/>
          <w:szCs w:val="28"/>
          <w:rtl/>
        </w:rPr>
        <w:t>שדרות לוי אשכול</w:t>
      </w:r>
      <w:r w:rsidRPr="00014626">
        <w:rPr>
          <w:rFonts w:hint="cs"/>
          <w:sz w:val="28"/>
          <w:szCs w:val="28"/>
          <w:rtl/>
        </w:rPr>
        <w:t>)</w:t>
      </w:r>
    </w:p>
    <w:p w14:paraId="35BFD930" w14:textId="77777777" w:rsidR="00D90771" w:rsidRPr="000C17A5" w:rsidRDefault="00D90771" w:rsidP="00D90771">
      <w:pPr>
        <w:pStyle w:val="aa"/>
        <w:numPr>
          <w:ilvl w:val="0"/>
          <w:numId w:val="68"/>
        </w:numPr>
        <w:spacing w:line="276" w:lineRule="auto"/>
        <w:ind w:left="1649"/>
        <w:rPr>
          <w:sz w:val="28"/>
          <w:szCs w:val="28"/>
        </w:rPr>
      </w:pPr>
      <w:r>
        <w:rPr>
          <w:sz w:val="28"/>
          <w:szCs w:val="28"/>
          <w:rtl/>
        </w:rPr>
        <w:t>שכונת רמות</w:t>
      </w:r>
      <w:r w:rsidRPr="000C17A5">
        <w:rPr>
          <w:rFonts w:hint="cs"/>
          <w:sz w:val="28"/>
          <w:szCs w:val="28"/>
          <w:rtl/>
        </w:rPr>
        <w:t xml:space="preserve"> </w:t>
      </w:r>
    </w:p>
    <w:p w14:paraId="10C2E1D0" w14:textId="0BA3970B" w:rsidR="00094B49" w:rsidRPr="00632D4F" w:rsidRDefault="008B242E" w:rsidP="00236595">
      <w:pPr>
        <w:widowControl/>
        <w:numPr>
          <w:ilvl w:val="2"/>
          <w:numId w:val="61"/>
        </w:numPr>
        <w:spacing w:before="120" w:after="120" w:line="360" w:lineRule="auto"/>
        <w:ind w:left="1224"/>
        <w:jc w:val="both"/>
        <w:outlineLvl w:val="1"/>
        <w:rPr>
          <w:rFonts w:ascii="FrankRuehl" w:eastAsia="Calibri" w:hAnsi="FrankRuehl"/>
          <w:caps/>
          <w:sz w:val="28"/>
          <w:szCs w:val="28"/>
        </w:rPr>
      </w:pPr>
      <w:r w:rsidRPr="00632D4F">
        <w:rPr>
          <w:rFonts w:ascii="FrankRuehl" w:eastAsia="Calibri" w:hAnsi="FrankRuehl"/>
          <w:caps/>
          <w:sz w:val="28"/>
          <w:szCs w:val="28"/>
          <w:rtl/>
        </w:rPr>
        <w:t>שהיקף השטח המוצע יהיה לפחות בהתאם למפורט בסעיף 2 לעיל.</w:t>
      </w:r>
      <w:r w:rsidR="00236595" w:rsidRPr="00632D4F">
        <w:rPr>
          <w:rFonts w:ascii="FrankRuehl" w:eastAsia="Calibri" w:hAnsi="FrankRuehl" w:hint="cs"/>
          <w:caps/>
          <w:sz w:val="28"/>
          <w:szCs w:val="28"/>
          <w:rtl/>
        </w:rPr>
        <w:t xml:space="preserve"> </w:t>
      </w:r>
      <w:r w:rsidR="000A6734" w:rsidRPr="00632D4F">
        <w:rPr>
          <w:rFonts w:ascii="FrankRuehl" w:eastAsia="Calibri" w:hAnsi="FrankRuehl"/>
          <w:caps/>
          <w:sz w:val="28"/>
          <w:szCs w:val="28"/>
          <w:rtl/>
        </w:rPr>
        <w:t>למען הסר ספק, יובהר כי המזמין רשאי לקבוע, מנימוקים שירשמו, כי המציע אינו עומד בתנאי סף זה במידה והשתכנע כי אין ביכולתו לספק את היקף השטח המוצע עד למועד קבלת המושכ</w:t>
      </w:r>
      <w:r w:rsidR="00236595" w:rsidRPr="00632D4F">
        <w:rPr>
          <w:rFonts w:ascii="FrankRuehl" w:eastAsia="Calibri" w:hAnsi="FrankRuehl"/>
          <w:caps/>
          <w:sz w:val="28"/>
          <w:szCs w:val="28"/>
          <w:rtl/>
        </w:rPr>
        <w:t>ר או כי לא יוכל לספקו כמפורט בא</w:t>
      </w:r>
      <w:r w:rsidR="000A6734" w:rsidRPr="00632D4F">
        <w:rPr>
          <w:rFonts w:ascii="FrankRuehl" w:eastAsia="Calibri" w:hAnsi="FrankRuehl"/>
          <w:caps/>
          <w:sz w:val="28"/>
          <w:szCs w:val="28"/>
          <w:rtl/>
        </w:rPr>
        <w:t>פיון</w:t>
      </w:r>
      <w:r w:rsidR="00236595" w:rsidRPr="00632D4F">
        <w:rPr>
          <w:rFonts w:ascii="FrankRuehl" w:eastAsia="Calibri" w:hAnsi="FrankRuehl" w:hint="cs"/>
          <w:caps/>
          <w:sz w:val="28"/>
          <w:szCs w:val="28"/>
          <w:rtl/>
        </w:rPr>
        <w:t xml:space="preserve"> </w:t>
      </w:r>
      <w:r w:rsidR="000A6734" w:rsidRPr="00632D4F">
        <w:rPr>
          <w:rFonts w:ascii="FrankRuehl" w:eastAsia="Calibri" w:hAnsi="FrankRuehl"/>
          <w:caps/>
          <w:sz w:val="28"/>
          <w:szCs w:val="28"/>
          <w:rtl/>
        </w:rPr>
        <w:t xml:space="preserve">הטכני או בפרוגרמת השטחים. </w:t>
      </w:r>
    </w:p>
    <w:p w14:paraId="0193555E" w14:textId="215CCA3B" w:rsidR="00EB5D5E" w:rsidRPr="00A61989" w:rsidRDefault="00EB5D5E" w:rsidP="009337DD">
      <w:pPr>
        <w:widowControl/>
        <w:numPr>
          <w:ilvl w:val="2"/>
          <w:numId w:val="61"/>
        </w:numPr>
        <w:spacing w:before="120" w:after="120" w:line="360" w:lineRule="auto"/>
        <w:ind w:left="1224"/>
        <w:jc w:val="both"/>
        <w:outlineLvl w:val="1"/>
        <w:rPr>
          <w:rFonts w:ascii="FrankRuehl" w:eastAsia="Calibri" w:hAnsi="FrankRuehl"/>
          <w:i/>
          <w:sz w:val="28"/>
          <w:szCs w:val="28"/>
          <w:rtl/>
        </w:rPr>
      </w:pPr>
      <w:r w:rsidRPr="00A61989">
        <w:rPr>
          <w:rFonts w:ascii="FrankRuehl" w:eastAsia="Calibri" w:hAnsi="FrankRuehl"/>
          <w:i/>
          <w:sz w:val="28"/>
          <w:szCs w:val="28"/>
          <w:rtl/>
        </w:rPr>
        <w:t>הדיור יהיה מותאם לצרכי השוכר על-פי אפיון טכני ופרוגרמת שטחים של המזמין</w:t>
      </w:r>
      <w:r w:rsidR="00E01E8A" w:rsidRPr="00A61989">
        <w:rPr>
          <w:rFonts w:ascii="FrankRuehl" w:eastAsia="Calibri" w:hAnsi="FrankRuehl"/>
          <w:i/>
          <w:sz w:val="28"/>
          <w:szCs w:val="28"/>
          <w:rtl/>
        </w:rPr>
        <w:t xml:space="preserve"> ודרישות מיוחדות ליחידות ממשלתיות</w:t>
      </w:r>
      <w:r w:rsidRPr="00A61989">
        <w:rPr>
          <w:rFonts w:ascii="FrankRuehl" w:eastAsia="Calibri" w:hAnsi="FrankRuehl"/>
          <w:i/>
          <w:sz w:val="28"/>
          <w:szCs w:val="28"/>
          <w:rtl/>
        </w:rPr>
        <w:t xml:space="preserve"> </w:t>
      </w:r>
      <w:r w:rsidR="008B242E" w:rsidRPr="00A61989">
        <w:rPr>
          <w:rFonts w:ascii="FrankRuehl" w:eastAsia="Calibri" w:hAnsi="FrankRuehl"/>
          <w:i/>
          <w:sz w:val="28"/>
          <w:szCs w:val="28"/>
          <w:rtl/>
        </w:rPr>
        <w:t>ה</w:t>
      </w:r>
      <w:r w:rsidR="00E01E8A" w:rsidRPr="00A61989">
        <w:rPr>
          <w:rFonts w:ascii="FrankRuehl" w:eastAsia="Calibri" w:hAnsi="FrankRuehl"/>
          <w:i/>
          <w:sz w:val="28"/>
          <w:szCs w:val="28"/>
          <w:rtl/>
        </w:rPr>
        <w:t>מ</w:t>
      </w:r>
      <w:r w:rsidR="008B242E" w:rsidRPr="00A61989">
        <w:rPr>
          <w:rFonts w:ascii="FrankRuehl" w:eastAsia="Calibri" w:hAnsi="FrankRuehl"/>
          <w:i/>
          <w:sz w:val="28"/>
          <w:szCs w:val="28"/>
          <w:rtl/>
        </w:rPr>
        <w:t>צורפים בזאת ומהווים חלק ממסמכי המכרז.</w:t>
      </w:r>
    </w:p>
    <w:p w14:paraId="0C3EA070" w14:textId="77777777" w:rsidR="00EB5D5E" w:rsidRPr="00A61989" w:rsidRDefault="00E01E8A" w:rsidP="009337DD">
      <w:pPr>
        <w:widowControl/>
        <w:numPr>
          <w:ilvl w:val="2"/>
          <w:numId w:val="61"/>
        </w:numPr>
        <w:spacing w:before="120" w:after="120" w:line="360" w:lineRule="auto"/>
        <w:ind w:left="1224"/>
        <w:jc w:val="both"/>
        <w:outlineLvl w:val="1"/>
        <w:rPr>
          <w:rFonts w:ascii="FrankRuehl" w:eastAsia="Calibri" w:hAnsi="FrankRuehl"/>
          <w:i/>
          <w:sz w:val="28"/>
          <w:szCs w:val="28"/>
        </w:rPr>
      </w:pPr>
      <w:r w:rsidRPr="00A61989">
        <w:rPr>
          <w:rFonts w:ascii="FrankRuehl" w:eastAsia="Calibri" w:hAnsi="FrankRuehl"/>
          <w:i/>
          <w:sz w:val="28"/>
          <w:szCs w:val="28"/>
          <w:rtl/>
        </w:rPr>
        <w:t xml:space="preserve">בעת קבלתו, </w:t>
      </w:r>
      <w:r w:rsidR="00EB5D5E" w:rsidRPr="00A61989">
        <w:rPr>
          <w:rFonts w:ascii="FrankRuehl" w:eastAsia="Calibri" w:hAnsi="FrankRuehl"/>
          <w:i/>
          <w:sz w:val="28"/>
          <w:szCs w:val="28"/>
          <w:rtl/>
        </w:rPr>
        <w:t>הדיור יהיה בעל נגישות מלאה לאנשים עם מוגבלות.</w:t>
      </w:r>
    </w:p>
    <w:p w14:paraId="599D9F63" w14:textId="77777777" w:rsidR="00470134" w:rsidRPr="00A61989" w:rsidRDefault="00E01E8A" w:rsidP="009337DD">
      <w:pPr>
        <w:widowControl/>
        <w:numPr>
          <w:ilvl w:val="2"/>
          <w:numId w:val="61"/>
        </w:numPr>
        <w:spacing w:before="120" w:after="120" w:line="360" w:lineRule="auto"/>
        <w:ind w:left="1224"/>
        <w:jc w:val="both"/>
        <w:outlineLvl w:val="1"/>
        <w:rPr>
          <w:rFonts w:ascii="FrankRuehl" w:eastAsia="Calibri" w:hAnsi="FrankRuehl"/>
          <w:i/>
          <w:sz w:val="28"/>
          <w:szCs w:val="28"/>
        </w:rPr>
      </w:pPr>
      <w:r w:rsidRPr="00A61989">
        <w:rPr>
          <w:rFonts w:ascii="FrankRuehl" w:eastAsia="Calibri" w:hAnsi="FrankRuehl"/>
          <w:i/>
          <w:sz w:val="28"/>
          <w:szCs w:val="28"/>
          <w:rtl/>
        </w:rPr>
        <w:t xml:space="preserve">בעת קבלתו, </w:t>
      </w:r>
      <w:r w:rsidR="00392389" w:rsidRPr="00A61989">
        <w:rPr>
          <w:rFonts w:ascii="FrankRuehl" w:eastAsia="Calibri" w:hAnsi="FrankRuehl"/>
          <w:i/>
          <w:sz w:val="28"/>
          <w:szCs w:val="28"/>
          <w:rtl/>
        </w:rPr>
        <w:t>הדיור יהיה בקרבה לחניה ציבורית לקהל ובעל נגישות טובה לעורקי תחבורה ולתחבורה ציבורית</w:t>
      </w:r>
      <w:r w:rsidR="00EB5D5E" w:rsidRPr="00A61989">
        <w:rPr>
          <w:rFonts w:ascii="FrankRuehl" w:eastAsia="Calibri" w:hAnsi="FrankRuehl"/>
          <w:i/>
          <w:sz w:val="28"/>
          <w:szCs w:val="28"/>
          <w:rtl/>
        </w:rPr>
        <w:t>.</w:t>
      </w:r>
    </w:p>
    <w:p w14:paraId="0EF86EE0" w14:textId="74769F2C" w:rsidR="00470134" w:rsidRPr="00A61989" w:rsidRDefault="00470134" w:rsidP="009337DD">
      <w:pPr>
        <w:widowControl/>
        <w:numPr>
          <w:ilvl w:val="2"/>
          <w:numId w:val="61"/>
        </w:numPr>
        <w:spacing w:before="120" w:after="120" w:line="360" w:lineRule="auto"/>
        <w:ind w:left="1224"/>
        <w:jc w:val="both"/>
        <w:outlineLvl w:val="1"/>
        <w:rPr>
          <w:rFonts w:ascii="FrankRuehl" w:eastAsia="Calibri" w:hAnsi="FrankRuehl"/>
          <w:i/>
          <w:sz w:val="28"/>
          <w:szCs w:val="28"/>
          <w:rtl/>
        </w:rPr>
      </w:pPr>
      <w:r w:rsidRPr="00A61989">
        <w:rPr>
          <w:rFonts w:ascii="FrankRuehl" w:eastAsia="Calibri" w:hAnsi="FrankRuehl"/>
          <w:i/>
          <w:sz w:val="28"/>
          <w:szCs w:val="28"/>
          <w:rtl/>
        </w:rPr>
        <w:t>בנוסף</w:t>
      </w:r>
      <w:r w:rsidRPr="00A61989">
        <w:rPr>
          <w:rFonts w:ascii="FrankRuehl" w:hAnsi="FrankRuehl"/>
          <w:sz w:val="28"/>
          <w:szCs w:val="28"/>
          <w:rtl/>
        </w:rPr>
        <w:t>, על המציע להגיש עם הצעתו התחייבות חתומה על-ידו, על ידי מורשה/י החתימה מטעמו, כי עד למועד קבלת הדיור המוצע ימולאו התנאים הבאים (בנוסח המצורף למסמכי המכרז (להלן: "המכרז"):</w:t>
      </w:r>
    </w:p>
    <w:p w14:paraId="6BC23155" w14:textId="77777777" w:rsidR="00470134" w:rsidRPr="00A61989" w:rsidRDefault="00470134" w:rsidP="00A61989">
      <w:pPr>
        <w:pStyle w:val="aa"/>
        <w:numPr>
          <w:ilvl w:val="0"/>
          <w:numId w:val="66"/>
        </w:numPr>
        <w:tabs>
          <w:tab w:val="left" w:pos="1982"/>
        </w:tabs>
        <w:spacing w:before="0" w:after="0"/>
        <w:ind w:left="1984"/>
        <w:outlineLvl w:val="1"/>
        <w:rPr>
          <w:rFonts w:ascii="FrankRuehl" w:eastAsia="Calibri" w:hAnsi="FrankRuehl"/>
          <w:caps/>
          <w:spacing w:val="15"/>
          <w:sz w:val="28"/>
          <w:szCs w:val="28"/>
        </w:rPr>
      </w:pPr>
      <w:r w:rsidRPr="00A61989">
        <w:rPr>
          <w:rFonts w:ascii="FrankRuehl" w:eastAsia="Times New Roman" w:hAnsi="FrankRuehl"/>
          <w:sz w:val="28"/>
          <w:szCs w:val="28"/>
          <w:rtl/>
        </w:rPr>
        <w:t xml:space="preserve">הזוכה במכרז יספק שטח כמפורט בסעיף </w:t>
      </w:r>
      <w:r w:rsidRPr="00A61989">
        <w:rPr>
          <w:rFonts w:ascii="FrankRuehl" w:eastAsia="Times New Roman" w:hAnsi="FrankRuehl"/>
          <w:sz w:val="28"/>
          <w:szCs w:val="28"/>
          <w:rtl/>
        </w:rPr>
        <w:fldChar w:fldCharType="begin"/>
      </w:r>
      <w:r w:rsidRPr="00A61989">
        <w:rPr>
          <w:rFonts w:ascii="FrankRuehl" w:eastAsia="Times New Roman" w:hAnsi="FrankRuehl"/>
          <w:sz w:val="28"/>
          <w:szCs w:val="28"/>
        </w:rPr>
        <w:instrText xml:space="preserve"> REF _Ref505165569 \r \h </w:instrText>
      </w:r>
      <w:r w:rsidRPr="00A61989">
        <w:rPr>
          <w:rFonts w:ascii="FrankRuehl" w:eastAsia="Times New Roman" w:hAnsi="FrankRuehl"/>
          <w:sz w:val="28"/>
          <w:szCs w:val="28"/>
          <w:rtl/>
        </w:rPr>
        <w:instrText xml:space="preserve"> \* </w:instrText>
      </w:r>
      <w:r w:rsidRPr="00A61989">
        <w:rPr>
          <w:rFonts w:ascii="FrankRuehl" w:eastAsia="Times New Roman" w:hAnsi="FrankRuehl"/>
          <w:sz w:val="28"/>
          <w:szCs w:val="28"/>
        </w:rPr>
        <w:instrText>MERGEFORMAT</w:instrText>
      </w:r>
      <w:r w:rsidRPr="00A61989">
        <w:rPr>
          <w:rFonts w:ascii="FrankRuehl" w:eastAsia="Times New Roman" w:hAnsi="FrankRuehl"/>
          <w:sz w:val="28"/>
          <w:szCs w:val="28"/>
          <w:rtl/>
        </w:rPr>
        <w:instrText xml:space="preserve"> </w:instrText>
      </w:r>
      <w:r w:rsidRPr="00A61989">
        <w:rPr>
          <w:rFonts w:ascii="FrankRuehl" w:eastAsia="Times New Roman" w:hAnsi="FrankRuehl"/>
          <w:sz w:val="28"/>
          <w:szCs w:val="28"/>
          <w:rtl/>
        </w:rPr>
      </w:r>
      <w:r w:rsidRPr="00A61989">
        <w:rPr>
          <w:rFonts w:ascii="FrankRuehl" w:eastAsia="Times New Roman" w:hAnsi="FrankRuehl"/>
          <w:sz w:val="28"/>
          <w:szCs w:val="28"/>
          <w:rtl/>
        </w:rPr>
        <w:fldChar w:fldCharType="separate"/>
      </w:r>
      <w:r w:rsidRPr="00A61989">
        <w:rPr>
          <w:rFonts w:ascii="FrankRuehl" w:eastAsia="Times New Roman" w:hAnsi="FrankRuehl"/>
          <w:sz w:val="28"/>
          <w:szCs w:val="28"/>
          <w:cs/>
        </w:rPr>
        <w:t>‎</w:t>
      </w:r>
      <w:r w:rsidRPr="00A61989">
        <w:rPr>
          <w:rFonts w:ascii="FrankRuehl" w:eastAsia="Times New Roman" w:hAnsi="FrankRuehl"/>
          <w:sz w:val="28"/>
          <w:szCs w:val="28"/>
        </w:rPr>
        <w:t>2</w:t>
      </w:r>
      <w:r w:rsidRPr="00A61989">
        <w:rPr>
          <w:rFonts w:ascii="FrankRuehl" w:eastAsia="Times New Roman" w:hAnsi="FrankRuehl"/>
          <w:sz w:val="28"/>
          <w:szCs w:val="28"/>
          <w:rtl/>
        </w:rPr>
        <w:fldChar w:fldCharType="end"/>
      </w:r>
      <w:r w:rsidRPr="00A61989">
        <w:rPr>
          <w:rFonts w:ascii="FrankRuehl" w:eastAsia="Calibri" w:hAnsi="FrankRuehl"/>
          <w:caps/>
          <w:spacing w:val="15"/>
          <w:sz w:val="28"/>
          <w:szCs w:val="28"/>
          <w:rtl/>
        </w:rPr>
        <w:t>.</w:t>
      </w:r>
    </w:p>
    <w:p w14:paraId="13EB7F4B" w14:textId="77777777" w:rsidR="00470134" w:rsidRPr="00A61989" w:rsidRDefault="00470134" w:rsidP="00A61989">
      <w:pPr>
        <w:pStyle w:val="aa"/>
        <w:numPr>
          <w:ilvl w:val="0"/>
          <w:numId w:val="66"/>
        </w:numPr>
        <w:spacing w:before="0" w:after="0"/>
        <w:ind w:left="1984"/>
        <w:outlineLvl w:val="1"/>
        <w:rPr>
          <w:rFonts w:ascii="FrankRuehl" w:eastAsia="Calibri" w:hAnsi="FrankRuehl"/>
          <w:caps/>
          <w:spacing w:val="15"/>
          <w:sz w:val="28"/>
          <w:szCs w:val="28"/>
        </w:rPr>
      </w:pPr>
      <w:r w:rsidRPr="00A61989">
        <w:rPr>
          <w:rFonts w:ascii="FrankRuehl" w:eastAsia="Times New Roman" w:hAnsi="FrankRuehl"/>
          <w:sz w:val="28"/>
          <w:szCs w:val="28"/>
          <w:rtl/>
        </w:rPr>
        <w:t xml:space="preserve">על המציע/מציעים אשר יזכה/ו במכרז להתאים את הדיור שנבחר על פי דרישות המזמין כמפורט באפיון הטכני לעבודות התאמה, פרוגרמת שטחים ודרישות מיוחדות בהתאם לצרכי היחידות הממשלתיות וכן כאמור בסעיף 5 לנוסח חוזה  השכירות, לרבות ביצוע עבודות התאמה. על המציע לעמוד בכל דין ובכל תקן </w:t>
      </w:r>
      <w:r w:rsidRPr="00A61989">
        <w:rPr>
          <w:rFonts w:ascii="FrankRuehl" w:eastAsia="Times New Roman" w:hAnsi="FrankRuehl"/>
          <w:sz w:val="28"/>
          <w:szCs w:val="28"/>
          <w:rtl/>
        </w:rPr>
        <w:lastRenderedPageBreak/>
        <w:t>רשמי בביצוע עבודת ההתאמה, כאשר דמי השכירות שתשלם המדינה בגין הדיור שייבחר יכללו עלות תכנונו והתאמתו של הדיור</w:t>
      </w:r>
      <w:r w:rsidRPr="00A61989">
        <w:rPr>
          <w:rFonts w:ascii="FrankRuehl" w:eastAsia="Calibri" w:hAnsi="FrankRuehl"/>
          <w:caps/>
          <w:spacing w:val="15"/>
          <w:sz w:val="28"/>
          <w:szCs w:val="28"/>
          <w:rtl/>
        </w:rPr>
        <w:t>.</w:t>
      </w:r>
    </w:p>
    <w:p w14:paraId="4C7F2C00" w14:textId="77777777" w:rsidR="00AB5D34" w:rsidRPr="00A61989" w:rsidRDefault="00AB5D34" w:rsidP="00B04A40">
      <w:pPr>
        <w:spacing w:line="360" w:lineRule="auto"/>
        <w:outlineLvl w:val="1"/>
        <w:rPr>
          <w:rFonts w:ascii="FrankRuehl" w:eastAsia="Calibri" w:hAnsi="FrankRuehl"/>
          <w:b/>
          <w:bCs/>
          <w:caps/>
          <w:spacing w:val="15"/>
        </w:rPr>
      </w:pPr>
    </w:p>
    <w:p w14:paraId="45C7C7FA" w14:textId="77777777" w:rsidR="00E8044B" w:rsidRPr="00A61989" w:rsidRDefault="00E8044B" w:rsidP="00A61989">
      <w:pPr>
        <w:spacing w:line="360" w:lineRule="auto"/>
        <w:jc w:val="both"/>
        <w:outlineLvl w:val="1"/>
        <w:rPr>
          <w:rFonts w:ascii="FrankRuehl" w:eastAsia="Calibri" w:hAnsi="FrankRuehl"/>
          <w:b/>
          <w:bCs/>
          <w:caps/>
          <w:spacing w:val="15"/>
          <w:rtl/>
        </w:rPr>
      </w:pPr>
      <w:r w:rsidRPr="00A61989">
        <w:rPr>
          <w:rFonts w:ascii="FrankRuehl" w:eastAsia="Calibri" w:hAnsi="FrankRuehl"/>
          <w:b/>
          <w:bCs/>
          <w:sz w:val="28"/>
          <w:szCs w:val="28"/>
          <w:rtl/>
        </w:rPr>
        <w:t xml:space="preserve">הבהרה: ניתן להציע מקרקעין בכל שלב בנוי כלשהו (בנוי / בנוי חלקית/ לא בנוי או בשלבי בנייה) ובלבד שהדיור יכול לעמוד בכל התנאים המפורטים לעיל, המפורטים מטה ובשאר דרישות המכרז. </w:t>
      </w:r>
      <w:r w:rsidRPr="00A61989">
        <w:rPr>
          <w:rFonts w:ascii="FrankRuehl" w:eastAsia="Calibri" w:hAnsi="FrankRuehl"/>
          <w:b/>
          <w:bCs/>
          <w:color w:val="000000"/>
          <w:sz w:val="28"/>
          <w:szCs w:val="28"/>
          <w:rtl/>
        </w:rPr>
        <w:t xml:space="preserve">אין בהבהרה זו כדי לבטל את שיקולי הזמינות </w:t>
      </w:r>
      <w:r w:rsidR="00992FD1" w:rsidRPr="00A61989">
        <w:rPr>
          <w:rFonts w:ascii="FrankRuehl" w:eastAsia="Calibri" w:hAnsi="FrankRuehl"/>
          <w:b/>
          <w:bCs/>
          <w:sz w:val="28"/>
          <w:szCs w:val="28"/>
          <w:rtl/>
        </w:rPr>
        <w:t>המפורטים לעיל</w:t>
      </w:r>
      <w:r w:rsidR="00470134" w:rsidRPr="00A61989">
        <w:rPr>
          <w:rFonts w:ascii="FrankRuehl" w:eastAsia="Calibri" w:hAnsi="FrankRuehl"/>
          <w:b/>
          <w:bCs/>
          <w:sz w:val="28"/>
          <w:szCs w:val="28"/>
          <w:rtl/>
        </w:rPr>
        <w:t xml:space="preserve"> ולהלן</w:t>
      </w:r>
      <w:r w:rsidR="00992FD1" w:rsidRPr="00A61989">
        <w:rPr>
          <w:rFonts w:ascii="FrankRuehl" w:eastAsia="Calibri" w:hAnsi="FrankRuehl"/>
          <w:b/>
          <w:bCs/>
          <w:caps/>
          <w:spacing w:val="15"/>
          <w:sz w:val="28"/>
          <w:szCs w:val="28"/>
          <w:rtl/>
        </w:rPr>
        <w:t>.</w:t>
      </w:r>
    </w:p>
    <w:p w14:paraId="1C4FA2B5" w14:textId="77777777" w:rsidR="00A445F0" w:rsidRPr="00A61989" w:rsidRDefault="00A445F0" w:rsidP="00B04A40">
      <w:pPr>
        <w:widowControl/>
        <w:spacing w:line="360" w:lineRule="auto"/>
        <w:ind w:left="849"/>
        <w:jc w:val="both"/>
        <w:rPr>
          <w:rFonts w:ascii="FrankRuehl" w:hAnsi="FrankRuehl"/>
          <w:sz w:val="28"/>
          <w:szCs w:val="28"/>
        </w:rPr>
      </w:pPr>
    </w:p>
    <w:p w14:paraId="3621A7E9" w14:textId="77777777" w:rsidR="00E8044B" w:rsidRPr="00A61989" w:rsidRDefault="00E8044B" w:rsidP="00B04A40">
      <w:pPr>
        <w:widowControl/>
        <w:numPr>
          <w:ilvl w:val="1"/>
          <w:numId w:val="62"/>
        </w:numPr>
        <w:spacing w:line="360" w:lineRule="auto"/>
        <w:jc w:val="both"/>
        <w:rPr>
          <w:rFonts w:ascii="FrankRuehl" w:hAnsi="FrankRuehl"/>
          <w:sz w:val="28"/>
          <w:szCs w:val="28"/>
        </w:rPr>
      </w:pPr>
      <w:r w:rsidRPr="00A61989">
        <w:rPr>
          <w:rFonts w:ascii="FrankRuehl" w:hAnsi="FrankRuehl"/>
          <w:sz w:val="28"/>
          <w:szCs w:val="28"/>
          <w:rtl/>
        </w:rPr>
        <w:t xml:space="preserve">על המציע לצרף להצעתו: </w:t>
      </w:r>
    </w:p>
    <w:p w14:paraId="44336B4A" w14:textId="77777777" w:rsidR="00E8044B" w:rsidRPr="00A61989" w:rsidRDefault="00E8044B" w:rsidP="0001311E">
      <w:pPr>
        <w:keepNext/>
        <w:widowControl/>
        <w:numPr>
          <w:ilvl w:val="2"/>
          <w:numId w:val="62"/>
        </w:numPr>
        <w:spacing w:line="360" w:lineRule="auto"/>
        <w:ind w:left="1224"/>
        <w:jc w:val="both"/>
        <w:outlineLvl w:val="1"/>
        <w:rPr>
          <w:rFonts w:ascii="FrankRuehl" w:eastAsia="Calibri" w:hAnsi="FrankRuehl"/>
          <w:i/>
          <w:sz w:val="28"/>
          <w:szCs w:val="28"/>
          <w:rtl/>
        </w:rPr>
      </w:pPr>
      <w:r w:rsidRPr="00A61989">
        <w:rPr>
          <w:rFonts w:ascii="FrankRuehl" w:eastAsia="Calibri" w:hAnsi="FrankRuehl"/>
          <w:i/>
          <w:sz w:val="28"/>
          <w:szCs w:val="28"/>
          <w:rtl/>
        </w:rPr>
        <w:t>אישור תקף מהרשות המקומית לשימוש הדיור לייעוד הנדרש (תב"ע תקפה או דף מידע תכנוני בהתאם לסעיף 119א' לחוק תכנון ובנייה תשכ"ה-1965 המעיד על קיומו של היעוד הנדרש במכרז).</w:t>
      </w:r>
    </w:p>
    <w:p w14:paraId="03A7C0F7" w14:textId="77777777" w:rsidR="00E8044B" w:rsidRPr="00A61989" w:rsidRDefault="00E8044B" w:rsidP="0001311E">
      <w:pPr>
        <w:keepNext/>
        <w:widowControl/>
        <w:numPr>
          <w:ilvl w:val="2"/>
          <w:numId w:val="62"/>
        </w:numPr>
        <w:spacing w:line="360" w:lineRule="auto"/>
        <w:ind w:left="1224"/>
        <w:jc w:val="both"/>
        <w:outlineLvl w:val="1"/>
        <w:rPr>
          <w:rFonts w:ascii="FrankRuehl" w:eastAsia="Calibri" w:hAnsi="FrankRuehl"/>
          <w:i/>
          <w:sz w:val="28"/>
          <w:szCs w:val="28"/>
        </w:rPr>
      </w:pPr>
      <w:r w:rsidRPr="00A61989">
        <w:rPr>
          <w:rFonts w:ascii="FrankRuehl" w:eastAsia="Calibri" w:hAnsi="FrankRuehl"/>
          <w:i/>
          <w:sz w:val="28"/>
          <w:szCs w:val="28"/>
          <w:rtl/>
        </w:rPr>
        <w:t>מסמך מעודכן המוכיח רישום הנכס בטאבו או הוכחה המניחה את דעתה של וועדת המכרזים לגבי טיב הזכויות של המציע בנכס וכן ייפוי כוח בלתי חוזר מבעל הזכויות, אם המציע אינו הבעלים. כמו כן, וועדת המכרזים רשאית לפנות לגופים ממשלתיים אחרים על מנת לברר את טיב זכויות המציע בנכס, והגשת הצעה מטעם המציע תחשב כאישור המציע ו/או הבעלים על כך.</w:t>
      </w:r>
    </w:p>
    <w:p w14:paraId="55A2775B" w14:textId="77777777" w:rsidR="00E8044B" w:rsidRPr="00A61989" w:rsidRDefault="00E8044B" w:rsidP="0001311E">
      <w:pPr>
        <w:keepNext/>
        <w:widowControl/>
        <w:numPr>
          <w:ilvl w:val="2"/>
          <w:numId w:val="62"/>
        </w:numPr>
        <w:spacing w:line="360" w:lineRule="auto"/>
        <w:ind w:left="1224"/>
        <w:jc w:val="both"/>
        <w:outlineLvl w:val="1"/>
        <w:rPr>
          <w:rFonts w:ascii="FrankRuehl" w:eastAsia="Calibri" w:hAnsi="FrankRuehl"/>
          <w:i/>
          <w:sz w:val="28"/>
          <w:szCs w:val="28"/>
          <w:rtl/>
        </w:rPr>
      </w:pPr>
      <w:r w:rsidRPr="00A61989">
        <w:rPr>
          <w:rFonts w:ascii="FrankRuehl" w:eastAsia="Calibri" w:hAnsi="FrankRuehl"/>
          <w:i/>
          <w:sz w:val="28"/>
          <w:szCs w:val="28"/>
          <w:rtl/>
        </w:rPr>
        <w:t xml:space="preserve">כל האישורים הנדרשים לפי חוק עסקאות גופים ציבוריים, </w:t>
      </w:r>
      <w:proofErr w:type="spellStart"/>
      <w:r w:rsidRPr="00A61989">
        <w:rPr>
          <w:rFonts w:ascii="FrankRuehl" w:eastAsia="Calibri" w:hAnsi="FrankRuehl"/>
          <w:i/>
          <w:sz w:val="28"/>
          <w:szCs w:val="28"/>
          <w:rtl/>
        </w:rPr>
        <w:t>התשל"ו</w:t>
      </w:r>
      <w:proofErr w:type="spellEnd"/>
      <w:r w:rsidRPr="00A61989">
        <w:rPr>
          <w:rFonts w:ascii="FrankRuehl" w:eastAsia="Calibri" w:hAnsi="FrankRuehl"/>
          <w:i/>
          <w:sz w:val="28"/>
          <w:szCs w:val="28"/>
          <w:rtl/>
        </w:rPr>
        <w:t xml:space="preserve"> - 1976.</w:t>
      </w:r>
    </w:p>
    <w:p w14:paraId="54C9BDAB" w14:textId="77777777" w:rsidR="00E8044B" w:rsidRPr="00A61989" w:rsidRDefault="00E8044B" w:rsidP="0001311E">
      <w:pPr>
        <w:keepNext/>
        <w:widowControl/>
        <w:numPr>
          <w:ilvl w:val="2"/>
          <w:numId w:val="62"/>
        </w:numPr>
        <w:spacing w:line="360" w:lineRule="auto"/>
        <w:ind w:left="1224"/>
        <w:jc w:val="both"/>
        <w:outlineLvl w:val="1"/>
        <w:rPr>
          <w:rFonts w:ascii="FrankRuehl" w:eastAsia="Calibri" w:hAnsi="FrankRuehl"/>
          <w:i/>
          <w:sz w:val="28"/>
          <w:szCs w:val="28"/>
        </w:rPr>
      </w:pPr>
      <w:r w:rsidRPr="00A61989">
        <w:rPr>
          <w:rFonts w:ascii="FrankRuehl" w:eastAsia="Calibri" w:hAnsi="FrankRuehl"/>
          <w:i/>
          <w:sz w:val="28"/>
          <w:szCs w:val="28"/>
          <w:rtl/>
        </w:rPr>
        <w:t>נסח חברה/שותפות עדכני מרשות התאגידים הניתן להפקה דרך אתר האינטרנט של רשות התאגידים. המזמין מבהיר כי שותפות שאינה רשומה במועד הגשת ההצעות, תידרש לרישום כדין כתנאי לתחילת ההתקשרות. המזמין שומר לעצמו את הזכות שלא להתקשר עם מציע שהוכרז כזוכה במכרז והינו שותפות אשר לא נרשמה כאמור.</w:t>
      </w:r>
    </w:p>
    <w:p w14:paraId="5A7E1A44" w14:textId="77777777" w:rsidR="00E8044B" w:rsidRPr="00A61989" w:rsidRDefault="00E8044B" w:rsidP="0001311E">
      <w:pPr>
        <w:keepNext/>
        <w:widowControl/>
        <w:numPr>
          <w:ilvl w:val="2"/>
          <w:numId w:val="62"/>
        </w:numPr>
        <w:spacing w:line="360" w:lineRule="auto"/>
        <w:ind w:left="1224"/>
        <w:jc w:val="both"/>
        <w:outlineLvl w:val="1"/>
        <w:rPr>
          <w:rFonts w:ascii="FrankRuehl" w:eastAsia="Calibri" w:hAnsi="FrankRuehl"/>
          <w:i/>
          <w:sz w:val="28"/>
          <w:szCs w:val="28"/>
          <w:rtl/>
        </w:rPr>
      </w:pPr>
      <w:r w:rsidRPr="00A61989">
        <w:rPr>
          <w:rFonts w:ascii="FrankRuehl" w:eastAsia="Calibri" w:hAnsi="FrankRuehl"/>
          <w:i/>
          <w:sz w:val="28"/>
          <w:szCs w:val="28"/>
          <w:rtl/>
        </w:rPr>
        <w:t>טופס הצעה והתחייבות מלא וחתום בחתימת מורשה/י החתימה של המציע וחותמת המציע, בנוסח המחייב המצורף למכרז, לרבות התחייבות להתאים את הדיור לדרישות המזמין כמפורט במכרז וכמפורט בחוזה השכירות וכן לעמוד בכל דין ובכל תקן רשמי בביצוע עבודת ההתאמה.</w:t>
      </w:r>
    </w:p>
    <w:p w14:paraId="0B5D6ACB" w14:textId="77777777" w:rsidR="00872812" w:rsidRPr="00A61989" w:rsidRDefault="00E8044B" w:rsidP="00872812">
      <w:pPr>
        <w:widowControl/>
        <w:numPr>
          <w:ilvl w:val="1"/>
          <w:numId w:val="62"/>
        </w:numPr>
        <w:spacing w:line="360" w:lineRule="auto"/>
        <w:ind w:left="849" w:hanging="850"/>
        <w:jc w:val="both"/>
        <w:rPr>
          <w:rFonts w:ascii="FrankRuehl" w:hAnsi="FrankRuehl"/>
          <w:sz w:val="28"/>
          <w:szCs w:val="28"/>
        </w:rPr>
      </w:pPr>
      <w:r w:rsidRPr="00A61989">
        <w:rPr>
          <w:rFonts w:ascii="FrankRuehl" w:hAnsi="FrankRuehl"/>
          <w:sz w:val="28"/>
          <w:szCs w:val="28"/>
          <w:rtl/>
        </w:rPr>
        <w:t>עדכונים לגבי המכרז</w:t>
      </w:r>
      <w:r w:rsidR="00FB60A3" w:rsidRPr="00A61989">
        <w:rPr>
          <w:rFonts w:ascii="FrankRuehl" w:eastAsia="Calibri" w:hAnsi="FrankRuehl"/>
          <w:i/>
          <w:sz w:val="28"/>
          <w:szCs w:val="28"/>
          <w:rtl/>
        </w:rPr>
        <w:t xml:space="preserve"> יפרסמו באתר האינטרנט כמצוין לעיל</w:t>
      </w:r>
      <w:r w:rsidR="00FB60A3" w:rsidRPr="00A61989">
        <w:rPr>
          <w:rFonts w:ascii="FrankRuehl" w:hAnsi="FrankRuehl"/>
          <w:sz w:val="28"/>
          <w:szCs w:val="28"/>
          <w:rtl/>
        </w:rPr>
        <w:t>.</w:t>
      </w:r>
    </w:p>
    <w:p w14:paraId="40AD8B18" w14:textId="77777777" w:rsidR="00872812" w:rsidRPr="00A61989" w:rsidRDefault="00872812" w:rsidP="00872812">
      <w:pPr>
        <w:widowControl/>
        <w:spacing w:line="360" w:lineRule="auto"/>
        <w:ind w:left="849"/>
        <w:jc w:val="both"/>
        <w:rPr>
          <w:rFonts w:ascii="FrankRuehl" w:hAnsi="FrankRuehl"/>
          <w:sz w:val="28"/>
          <w:szCs w:val="28"/>
          <w:rtl/>
        </w:rPr>
      </w:pPr>
    </w:p>
    <w:p w14:paraId="0021C2E3" w14:textId="200CA538" w:rsidR="00FB2624" w:rsidRDefault="00E8044B" w:rsidP="00872812">
      <w:pPr>
        <w:widowControl/>
        <w:spacing w:line="360" w:lineRule="auto"/>
        <w:ind w:left="849"/>
        <w:jc w:val="both"/>
        <w:rPr>
          <w:rFonts w:ascii="FrankRuehl" w:hAnsi="FrankRuehl"/>
          <w:b/>
          <w:bCs/>
          <w:sz w:val="28"/>
          <w:szCs w:val="28"/>
          <w:rtl/>
        </w:rPr>
      </w:pPr>
      <w:r w:rsidRPr="00A61989">
        <w:rPr>
          <w:rFonts w:ascii="FrankRuehl" w:hAnsi="FrankRuehl"/>
          <w:b/>
          <w:bCs/>
          <w:sz w:val="28"/>
          <w:szCs w:val="28"/>
          <w:rtl/>
        </w:rPr>
        <w:t>ויובהר, ועדת המכרזים רשאית לבקש מן המציע להבהיר לה כל עניין ו/או לבקש כל מסמך או הבהרה, וסיכום לצורך בירור עמידת המציע בתנאי הסף.</w:t>
      </w:r>
    </w:p>
    <w:p w14:paraId="202B2539" w14:textId="7EB39F53" w:rsidR="00A61989" w:rsidRDefault="00A61989" w:rsidP="00872812">
      <w:pPr>
        <w:widowControl/>
        <w:spacing w:line="360" w:lineRule="auto"/>
        <w:ind w:left="849"/>
        <w:jc w:val="both"/>
        <w:rPr>
          <w:rFonts w:ascii="FrankRuehl" w:hAnsi="FrankRuehl"/>
          <w:b/>
          <w:bCs/>
          <w:sz w:val="28"/>
          <w:szCs w:val="28"/>
          <w:rtl/>
        </w:rPr>
      </w:pPr>
    </w:p>
    <w:p w14:paraId="2A3E3CBB" w14:textId="77777777" w:rsidR="0049671C" w:rsidRPr="00A61989" w:rsidRDefault="0049671C" w:rsidP="00793D31">
      <w:pPr>
        <w:pStyle w:val="aa"/>
        <w:numPr>
          <w:ilvl w:val="0"/>
          <w:numId w:val="62"/>
        </w:numPr>
        <w:ind w:left="707" w:right="792" w:hanging="707"/>
        <w:rPr>
          <w:rFonts w:ascii="FrankRuehl" w:hAnsi="FrankRuehl"/>
          <w:b/>
          <w:bCs/>
          <w:sz w:val="40"/>
          <w:szCs w:val="40"/>
          <w:u w:val="single"/>
        </w:rPr>
      </w:pPr>
      <w:r w:rsidRPr="00A61989">
        <w:rPr>
          <w:rFonts w:ascii="FrankRuehl" w:hAnsi="FrankRuehl"/>
          <w:b/>
          <w:bCs/>
          <w:sz w:val="40"/>
          <w:szCs w:val="40"/>
          <w:u w:val="single"/>
          <w:rtl/>
        </w:rPr>
        <w:lastRenderedPageBreak/>
        <w:t>תנאים כללים</w:t>
      </w:r>
    </w:p>
    <w:p w14:paraId="30ACA99A" w14:textId="7898ACA3" w:rsidR="0049671C" w:rsidRPr="00A61989" w:rsidRDefault="0049671C" w:rsidP="00A61989">
      <w:pPr>
        <w:widowControl/>
        <w:numPr>
          <w:ilvl w:val="1"/>
          <w:numId w:val="63"/>
        </w:numPr>
        <w:spacing w:line="360" w:lineRule="auto"/>
        <w:ind w:left="799" w:hanging="799"/>
        <w:jc w:val="both"/>
        <w:rPr>
          <w:rFonts w:ascii="FrankRuehl" w:hAnsi="FrankRuehl"/>
          <w:sz w:val="28"/>
          <w:szCs w:val="28"/>
        </w:rPr>
      </w:pPr>
      <w:r w:rsidRPr="00A61989">
        <w:rPr>
          <w:rFonts w:ascii="FrankRuehl" w:hAnsi="FrankRuehl"/>
          <w:sz w:val="28"/>
          <w:szCs w:val="28"/>
          <w:rtl/>
        </w:rPr>
        <w:t xml:space="preserve">במסגרת המו"מ, על אף האמור בסעיף </w:t>
      </w:r>
      <w:r w:rsidR="008447A9" w:rsidRPr="00A61989">
        <w:rPr>
          <w:rFonts w:ascii="FrankRuehl" w:hAnsi="FrankRuehl"/>
          <w:sz w:val="28"/>
          <w:szCs w:val="28"/>
          <w:rtl/>
        </w:rPr>
        <w:t>4</w:t>
      </w:r>
      <w:r w:rsidR="00470134" w:rsidRPr="00A61989">
        <w:rPr>
          <w:rFonts w:ascii="FrankRuehl" w:hAnsi="FrankRuehl"/>
          <w:sz w:val="28"/>
          <w:szCs w:val="28"/>
          <w:rtl/>
        </w:rPr>
        <w:t>.1.6. (א)</w:t>
      </w:r>
      <w:r w:rsidR="008447A9" w:rsidRPr="00A61989">
        <w:rPr>
          <w:rFonts w:ascii="FrankRuehl" w:hAnsi="FrankRuehl"/>
          <w:sz w:val="28"/>
          <w:szCs w:val="28"/>
          <w:rtl/>
        </w:rPr>
        <w:t xml:space="preserve"> </w:t>
      </w:r>
      <w:r w:rsidRPr="00A61989">
        <w:rPr>
          <w:rFonts w:ascii="FrankRuehl" w:hAnsi="FrankRuehl"/>
          <w:sz w:val="28"/>
          <w:szCs w:val="28"/>
          <w:rtl/>
        </w:rPr>
        <w:t xml:space="preserve">לעיל, רשאי המזמין לבחור הצעה אחת או יותר אף אם שטחן עולה או פוחת מהשטח המצוין לעיל משיקולי כדאיות כלכלית, שינויים </w:t>
      </w:r>
      <w:r w:rsidR="00A445F0" w:rsidRPr="00A61989">
        <w:rPr>
          <w:rFonts w:ascii="FrankRuehl" w:hAnsi="FrankRuehl"/>
          <w:sz w:val="28"/>
          <w:szCs w:val="28"/>
          <w:rtl/>
        </w:rPr>
        <w:t>פרוגרמתיים</w:t>
      </w:r>
      <w:r w:rsidRPr="00A61989">
        <w:rPr>
          <w:rFonts w:ascii="FrankRuehl" w:hAnsi="FrankRuehl"/>
          <w:sz w:val="28"/>
          <w:szCs w:val="28"/>
          <w:rtl/>
        </w:rPr>
        <w:t xml:space="preserve"> או אחרים שיתבקשו תוך כדי הליך המכרז או לאור צרכי המשרדים שבעבורם פורסם המכרז וכן עבור משרדים אחרים במסגרת מדיניות המזמין.</w:t>
      </w:r>
    </w:p>
    <w:p w14:paraId="6AF34EBC" w14:textId="77777777" w:rsidR="0049671C" w:rsidRPr="00A61989" w:rsidRDefault="0049671C" w:rsidP="00A61989">
      <w:pPr>
        <w:widowControl/>
        <w:numPr>
          <w:ilvl w:val="1"/>
          <w:numId w:val="63"/>
        </w:numPr>
        <w:spacing w:line="360" w:lineRule="auto"/>
        <w:ind w:left="849" w:hanging="850"/>
        <w:jc w:val="both"/>
        <w:rPr>
          <w:rFonts w:ascii="FrankRuehl" w:hAnsi="FrankRuehl"/>
          <w:sz w:val="28"/>
          <w:szCs w:val="28"/>
        </w:rPr>
      </w:pPr>
      <w:r w:rsidRPr="00A61989">
        <w:rPr>
          <w:rFonts w:ascii="FrankRuehl" w:hAnsi="FrankRuehl"/>
          <w:sz w:val="28"/>
          <w:szCs w:val="28"/>
          <w:rtl/>
        </w:rPr>
        <w:t>בחירת הזוכה תיעשה כמפורט במכרז ובהתאם לאמור בו.</w:t>
      </w:r>
    </w:p>
    <w:p w14:paraId="132081AE" w14:textId="08687970" w:rsidR="0049671C" w:rsidRPr="00A61989" w:rsidRDefault="0049671C" w:rsidP="00A61989">
      <w:pPr>
        <w:widowControl/>
        <w:numPr>
          <w:ilvl w:val="1"/>
          <w:numId w:val="63"/>
        </w:numPr>
        <w:spacing w:line="360" w:lineRule="auto"/>
        <w:ind w:left="849" w:hanging="850"/>
        <w:jc w:val="both"/>
        <w:rPr>
          <w:rFonts w:ascii="FrankRuehl" w:hAnsi="FrankRuehl"/>
          <w:sz w:val="28"/>
          <w:szCs w:val="28"/>
        </w:rPr>
      </w:pPr>
      <w:r w:rsidRPr="00A61989">
        <w:rPr>
          <w:rFonts w:ascii="FrankRuehl" w:hAnsi="FrankRuehl"/>
          <w:sz w:val="28"/>
          <w:szCs w:val="28"/>
          <w:rtl/>
        </w:rPr>
        <w:t>דמי השכירות שתשלם המדינה בגין הדיור שייבחר יכללו עלות תכנונו והתאמתו על פי דרי</w:t>
      </w:r>
      <w:r w:rsidR="00FB2624" w:rsidRPr="00A61989">
        <w:rPr>
          <w:rFonts w:ascii="FrankRuehl" w:hAnsi="FrankRuehl"/>
          <w:sz w:val="28"/>
          <w:szCs w:val="28"/>
          <w:rtl/>
        </w:rPr>
        <w:t>שות</w:t>
      </w:r>
      <w:r w:rsidR="00FC1F77" w:rsidRPr="00A61989">
        <w:rPr>
          <w:rFonts w:ascii="FrankRuehl" w:hAnsi="FrankRuehl"/>
          <w:sz w:val="28"/>
          <w:szCs w:val="28"/>
        </w:rPr>
        <w:t xml:space="preserve">  </w:t>
      </w:r>
      <w:r w:rsidRPr="00A61989">
        <w:rPr>
          <w:rFonts w:ascii="FrankRuehl" w:hAnsi="FrankRuehl"/>
          <w:sz w:val="28"/>
          <w:szCs w:val="28"/>
          <w:rtl/>
        </w:rPr>
        <w:t>המזמין וייקבעו במשא ומתן</w:t>
      </w:r>
      <w:r w:rsidR="00025E2A" w:rsidRPr="00A61989">
        <w:rPr>
          <w:rFonts w:ascii="FrankRuehl" w:hAnsi="FrankRuehl"/>
          <w:sz w:val="28"/>
          <w:szCs w:val="28"/>
          <w:rtl/>
        </w:rPr>
        <w:t>.</w:t>
      </w:r>
    </w:p>
    <w:p w14:paraId="611B9B98" w14:textId="77777777" w:rsidR="0049671C" w:rsidRPr="00A61989" w:rsidRDefault="0049671C" w:rsidP="00A61989">
      <w:pPr>
        <w:widowControl/>
        <w:numPr>
          <w:ilvl w:val="1"/>
          <w:numId w:val="63"/>
        </w:numPr>
        <w:spacing w:line="360" w:lineRule="auto"/>
        <w:ind w:left="849" w:hanging="850"/>
        <w:jc w:val="both"/>
        <w:rPr>
          <w:rFonts w:ascii="FrankRuehl" w:hAnsi="FrankRuehl"/>
          <w:sz w:val="28"/>
          <w:szCs w:val="28"/>
          <w:rtl/>
        </w:rPr>
      </w:pPr>
      <w:r w:rsidRPr="00A61989">
        <w:rPr>
          <w:rFonts w:ascii="FrankRuehl" w:hAnsi="FrankRuehl"/>
          <w:sz w:val="28"/>
          <w:szCs w:val="28"/>
          <w:rtl/>
        </w:rPr>
        <w:t xml:space="preserve">תנאי ההתקשרות ייקבעו על בסיס המפורט במכרז וכן במסגרת </w:t>
      </w:r>
      <w:r w:rsidR="00025E2A" w:rsidRPr="00A61989">
        <w:rPr>
          <w:rFonts w:ascii="FrankRuehl" w:hAnsi="FrankRuehl"/>
          <w:sz w:val="28"/>
          <w:szCs w:val="28"/>
          <w:rtl/>
        </w:rPr>
        <w:t>המשא ומתן</w:t>
      </w:r>
      <w:r w:rsidRPr="00A61989">
        <w:rPr>
          <w:rFonts w:ascii="FrankRuehl" w:hAnsi="FrankRuehl"/>
          <w:sz w:val="28"/>
          <w:szCs w:val="28"/>
          <w:rtl/>
        </w:rPr>
        <w:t xml:space="preserve"> שינוהל עם המציעים במכרז שהצעותיהם תמצאנה המתאימות ביותר בשלב כלשהו של התהליך, כמפורט במכרז.</w:t>
      </w:r>
    </w:p>
    <w:p w14:paraId="7B2CF693" w14:textId="77777777" w:rsidR="0049671C" w:rsidRPr="00A61989" w:rsidRDefault="0049671C" w:rsidP="00A61989">
      <w:pPr>
        <w:widowControl/>
        <w:numPr>
          <w:ilvl w:val="1"/>
          <w:numId w:val="63"/>
        </w:numPr>
        <w:spacing w:line="360" w:lineRule="auto"/>
        <w:ind w:left="849" w:hanging="850"/>
        <w:jc w:val="both"/>
        <w:rPr>
          <w:rFonts w:ascii="FrankRuehl" w:hAnsi="FrankRuehl"/>
          <w:sz w:val="28"/>
          <w:szCs w:val="28"/>
        </w:rPr>
      </w:pPr>
      <w:r w:rsidRPr="00A61989">
        <w:rPr>
          <w:rFonts w:ascii="FrankRuehl" w:hAnsi="FrankRuehl"/>
          <w:sz w:val="28"/>
          <w:szCs w:val="28"/>
          <w:rtl/>
        </w:rPr>
        <w:t>מציע</w:t>
      </w:r>
      <w:r w:rsidRPr="00A61989">
        <w:rPr>
          <w:rFonts w:ascii="FrankRuehl" w:hAnsi="FrankRuehl"/>
          <w:sz w:val="28"/>
          <w:szCs w:val="28"/>
        </w:rPr>
        <w:t xml:space="preserve"> </w:t>
      </w:r>
      <w:r w:rsidRPr="00A61989">
        <w:rPr>
          <w:rFonts w:ascii="FrankRuehl" w:hAnsi="FrankRuehl"/>
          <w:sz w:val="28"/>
          <w:szCs w:val="28"/>
          <w:rtl/>
        </w:rPr>
        <w:t>ייתן</w:t>
      </w:r>
      <w:r w:rsidRPr="00A61989">
        <w:rPr>
          <w:rFonts w:ascii="FrankRuehl" w:hAnsi="FrankRuehl"/>
          <w:sz w:val="28"/>
          <w:szCs w:val="28"/>
        </w:rPr>
        <w:t xml:space="preserve"> </w:t>
      </w:r>
      <w:r w:rsidRPr="00A61989">
        <w:rPr>
          <w:rFonts w:ascii="FrankRuehl" w:hAnsi="FrankRuehl"/>
          <w:sz w:val="28"/>
          <w:szCs w:val="28"/>
          <w:rtl/>
        </w:rPr>
        <w:t>הצעה</w:t>
      </w:r>
      <w:r w:rsidRPr="00A61989">
        <w:rPr>
          <w:rFonts w:ascii="FrankRuehl" w:hAnsi="FrankRuehl"/>
          <w:sz w:val="28"/>
          <w:szCs w:val="28"/>
        </w:rPr>
        <w:t xml:space="preserve"> </w:t>
      </w:r>
      <w:r w:rsidRPr="00A61989">
        <w:rPr>
          <w:rFonts w:ascii="FrankRuehl" w:hAnsi="FrankRuehl"/>
          <w:sz w:val="28"/>
          <w:szCs w:val="28"/>
          <w:rtl/>
        </w:rPr>
        <w:t>לתקופת</w:t>
      </w:r>
      <w:r w:rsidRPr="00A61989">
        <w:rPr>
          <w:rFonts w:ascii="FrankRuehl" w:hAnsi="FrankRuehl"/>
          <w:sz w:val="28"/>
          <w:szCs w:val="28"/>
        </w:rPr>
        <w:t xml:space="preserve"> </w:t>
      </w:r>
      <w:r w:rsidRPr="00A61989">
        <w:rPr>
          <w:rFonts w:ascii="FrankRuehl" w:hAnsi="FrankRuehl"/>
          <w:sz w:val="28"/>
          <w:szCs w:val="28"/>
          <w:rtl/>
        </w:rPr>
        <w:t>שכירות</w:t>
      </w:r>
      <w:r w:rsidRPr="00A61989">
        <w:rPr>
          <w:rFonts w:ascii="FrankRuehl" w:hAnsi="FrankRuehl"/>
          <w:sz w:val="28"/>
          <w:szCs w:val="28"/>
        </w:rPr>
        <w:t xml:space="preserve"> </w:t>
      </w:r>
      <w:r w:rsidRPr="00A61989">
        <w:rPr>
          <w:rFonts w:ascii="FrankRuehl" w:hAnsi="FrankRuehl"/>
          <w:sz w:val="28"/>
          <w:szCs w:val="28"/>
          <w:rtl/>
        </w:rPr>
        <w:t>של</w:t>
      </w:r>
      <w:r w:rsidRPr="00A61989">
        <w:rPr>
          <w:rFonts w:ascii="FrankRuehl" w:hAnsi="FrankRuehl"/>
          <w:sz w:val="28"/>
          <w:szCs w:val="28"/>
        </w:rPr>
        <w:t xml:space="preserve"> </w:t>
      </w:r>
      <w:r w:rsidRPr="00A61989">
        <w:rPr>
          <w:rFonts w:ascii="FrankRuehl" w:hAnsi="FrankRuehl"/>
          <w:sz w:val="28"/>
          <w:szCs w:val="28"/>
          <w:rtl/>
        </w:rPr>
        <w:t>10</w:t>
      </w:r>
      <w:r w:rsidRPr="00A61989">
        <w:rPr>
          <w:rFonts w:ascii="FrankRuehl" w:hAnsi="FrankRuehl"/>
          <w:sz w:val="28"/>
          <w:szCs w:val="28"/>
        </w:rPr>
        <w:t xml:space="preserve"> </w:t>
      </w:r>
      <w:r w:rsidRPr="00A61989">
        <w:rPr>
          <w:rFonts w:ascii="FrankRuehl" w:hAnsi="FrankRuehl"/>
          <w:sz w:val="28"/>
          <w:szCs w:val="28"/>
          <w:rtl/>
        </w:rPr>
        <w:t>שנים. כמו</w:t>
      </w:r>
      <w:r w:rsidRPr="00A61989">
        <w:rPr>
          <w:rFonts w:ascii="FrankRuehl" w:hAnsi="FrankRuehl"/>
          <w:sz w:val="28"/>
          <w:szCs w:val="28"/>
        </w:rPr>
        <w:t xml:space="preserve"> </w:t>
      </w:r>
      <w:r w:rsidRPr="00A61989">
        <w:rPr>
          <w:rFonts w:ascii="FrankRuehl" w:hAnsi="FrankRuehl"/>
          <w:sz w:val="28"/>
          <w:szCs w:val="28"/>
          <w:rtl/>
        </w:rPr>
        <w:t>כן, למזמין</w:t>
      </w:r>
      <w:r w:rsidRPr="00A61989">
        <w:rPr>
          <w:rFonts w:ascii="FrankRuehl" w:hAnsi="FrankRuehl"/>
          <w:sz w:val="28"/>
          <w:szCs w:val="28"/>
        </w:rPr>
        <w:t xml:space="preserve"> </w:t>
      </w:r>
      <w:r w:rsidRPr="00A61989">
        <w:rPr>
          <w:rFonts w:ascii="FrankRuehl" w:hAnsi="FrankRuehl"/>
          <w:sz w:val="28"/>
          <w:szCs w:val="28"/>
          <w:rtl/>
        </w:rPr>
        <w:t>שמורה</w:t>
      </w:r>
      <w:r w:rsidRPr="00A61989">
        <w:rPr>
          <w:rFonts w:ascii="FrankRuehl" w:hAnsi="FrankRuehl"/>
          <w:sz w:val="28"/>
          <w:szCs w:val="28"/>
        </w:rPr>
        <w:t xml:space="preserve"> </w:t>
      </w:r>
      <w:r w:rsidRPr="00A61989">
        <w:rPr>
          <w:rFonts w:ascii="FrankRuehl" w:hAnsi="FrankRuehl"/>
          <w:sz w:val="28"/>
          <w:szCs w:val="28"/>
          <w:rtl/>
        </w:rPr>
        <w:t>האופציה</w:t>
      </w:r>
      <w:r w:rsidRPr="00A61989">
        <w:rPr>
          <w:rFonts w:ascii="FrankRuehl" w:hAnsi="FrankRuehl"/>
          <w:sz w:val="28"/>
          <w:szCs w:val="28"/>
        </w:rPr>
        <w:t xml:space="preserve"> </w:t>
      </w:r>
      <w:r w:rsidRPr="00A61989">
        <w:rPr>
          <w:rFonts w:ascii="FrankRuehl" w:hAnsi="FrankRuehl"/>
          <w:sz w:val="28"/>
          <w:szCs w:val="28"/>
          <w:rtl/>
        </w:rPr>
        <w:t>לבקש</w:t>
      </w:r>
      <w:r w:rsidRPr="00A61989">
        <w:rPr>
          <w:rFonts w:ascii="FrankRuehl" w:hAnsi="FrankRuehl"/>
          <w:sz w:val="28"/>
          <w:szCs w:val="28"/>
        </w:rPr>
        <w:t xml:space="preserve"> </w:t>
      </w:r>
      <w:r w:rsidRPr="00A61989">
        <w:rPr>
          <w:rFonts w:ascii="FrankRuehl" w:hAnsi="FrankRuehl"/>
          <w:sz w:val="28"/>
          <w:szCs w:val="28"/>
          <w:rtl/>
        </w:rPr>
        <w:t>מן</w:t>
      </w:r>
      <w:r w:rsidRPr="00A61989">
        <w:rPr>
          <w:rFonts w:ascii="FrankRuehl" w:hAnsi="FrankRuehl"/>
          <w:sz w:val="28"/>
          <w:szCs w:val="28"/>
        </w:rPr>
        <w:t xml:space="preserve"> </w:t>
      </w:r>
      <w:r w:rsidRPr="00A61989">
        <w:rPr>
          <w:rFonts w:ascii="FrankRuehl" w:hAnsi="FrankRuehl"/>
          <w:sz w:val="28"/>
          <w:szCs w:val="28"/>
          <w:rtl/>
        </w:rPr>
        <w:t>המציעים</w:t>
      </w:r>
      <w:r w:rsidRPr="00A61989">
        <w:rPr>
          <w:rFonts w:ascii="FrankRuehl" w:hAnsi="FrankRuehl"/>
          <w:sz w:val="28"/>
          <w:szCs w:val="28"/>
        </w:rPr>
        <w:t xml:space="preserve"> </w:t>
      </w:r>
      <w:r w:rsidRPr="00A61989">
        <w:rPr>
          <w:rFonts w:ascii="FrankRuehl" w:hAnsi="FrankRuehl"/>
          <w:sz w:val="28"/>
          <w:szCs w:val="28"/>
          <w:rtl/>
        </w:rPr>
        <w:t>במסגרת</w:t>
      </w:r>
      <w:r w:rsidRPr="00A61989">
        <w:rPr>
          <w:rFonts w:ascii="FrankRuehl" w:hAnsi="FrankRuehl"/>
          <w:sz w:val="28"/>
          <w:szCs w:val="28"/>
        </w:rPr>
        <w:t xml:space="preserve"> </w:t>
      </w:r>
      <w:r w:rsidRPr="00A61989">
        <w:rPr>
          <w:rFonts w:ascii="FrankRuehl" w:hAnsi="FrankRuehl"/>
          <w:sz w:val="28"/>
          <w:szCs w:val="28"/>
          <w:rtl/>
        </w:rPr>
        <w:t>המשא</w:t>
      </w:r>
      <w:r w:rsidRPr="00A61989">
        <w:rPr>
          <w:rFonts w:ascii="FrankRuehl" w:hAnsi="FrankRuehl"/>
          <w:sz w:val="28"/>
          <w:szCs w:val="28"/>
        </w:rPr>
        <w:t xml:space="preserve"> </w:t>
      </w:r>
      <w:r w:rsidRPr="00A61989">
        <w:rPr>
          <w:rFonts w:ascii="FrankRuehl" w:hAnsi="FrankRuehl"/>
          <w:sz w:val="28"/>
          <w:szCs w:val="28"/>
          <w:rtl/>
        </w:rPr>
        <w:t>ומתן</w:t>
      </w:r>
      <w:r w:rsidRPr="00A61989">
        <w:rPr>
          <w:rFonts w:ascii="FrankRuehl" w:hAnsi="FrankRuehl"/>
          <w:sz w:val="28"/>
          <w:szCs w:val="28"/>
        </w:rPr>
        <w:t xml:space="preserve"> </w:t>
      </w:r>
      <w:r w:rsidRPr="00A61989">
        <w:rPr>
          <w:rFonts w:ascii="FrankRuehl" w:hAnsi="FrankRuehl"/>
          <w:sz w:val="28"/>
          <w:szCs w:val="28"/>
          <w:rtl/>
        </w:rPr>
        <w:t>כי</w:t>
      </w:r>
      <w:r w:rsidRPr="00A61989">
        <w:rPr>
          <w:rFonts w:ascii="FrankRuehl" w:hAnsi="FrankRuehl"/>
          <w:sz w:val="28"/>
          <w:szCs w:val="28"/>
        </w:rPr>
        <w:t xml:space="preserve"> </w:t>
      </w:r>
      <w:r w:rsidRPr="00A61989">
        <w:rPr>
          <w:rFonts w:ascii="FrankRuehl" w:hAnsi="FrankRuehl"/>
          <w:sz w:val="28"/>
          <w:szCs w:val="28"/>
          <w:rtl/>
        </w:rPr>
        <w:t>יתנו</w:t>
      </w:r>
      <w:r w:rsidRPr="00A61989">
        <w:rPr>
          <w:rFonts w:ascii="FrankRuehl" w:hAnsi="FrankRuehl"/>
          <w:sz w:val="28"/>
          <w:szCs w:val="28"/>
        </w:rPr>
        <w:t xml:space="preserve"> </w:t>
      </w:r>
      <w:r w:rsidRPr="00A61989">
        <w:rPr>
          <w:rFonts w:ascii="FrankRuehl" w:hAnsi="FrankRuehl"/>
          <w:sz w:val="28"/>
          <w:szCs w:val="28"/>
          <w:rtl/>
        </w:rPr>
        <w:t>הצעה</w:t>
      </w:r>
      <w:r w:rsidRPr="00A61989">
        <w:rPr>
          <w:rFonts w:ascii="FrankRuehl" w:hAnsi="FrankRuehl"/>
          <w:sz w:val="28"/>
          <w:szCs w:val="28"/>
        </w:rPr>
        <w:t xml:space="preserve"> </w:t>
      </w:r>
      <w:r w:rsidRPr="00A61989">
        <w:rPr>
          <w:rFonts w:ascii="FrankRuehl" w:hAnsi="FrankRuehl"/>
          <w:sz w:val="28"/>
          <w:szCs w:val="28"/>
          <w:rtl/>
        </w:rPr>
        <w:t>לתקופות</w:t>
      </w:r>
      <w:r w:rsidRPr="00A61989">
        <w:rPr>
          <w:rFonts w:ascii="FrankRuehl" w:hAnsi="FrankRuehl"/>
          <w:sz w:val="28"/>
          <w:szCs w:val="28"/>
        </w:rPr>
        <w:t xml:space="preserve"> / </w:t>
      </w:r>
      <w:r w:rsidRPr="00A61989">
        <w:rPr>
          <w:rFonts w:ascii="FrankRuehl" w:hAnsi="FrankRuehl"/>
          <w:sz w:val="28"/>
          <w:szCs w:val="28"/>
          <w:rtl/>
        </w:rPr>
        <w:t>שנים</w:t>
      </w:r>
      <w:r w:rsidRPr="00A61989">
        <w:rPr>
          <w:rFonts w:ascii="FrankRuehl" w:hAnsi="FrankRuehl"/>
          <w:sz w:val="28"/>
          <w:szCs w:val="28"/>
        </w:rPr>
        <w:t xml:space="preserve"> </w:t>
      </w:r>
      <w:r w:rsidRPr="00A61989">
        <w:rPr>
          <w:rFonts w:ascii="FrankRuehl" w:hAnsi="FrankRuehl"/>
          <w:sz w:val="28"/>
          <w:szCs w:val="28"/>
          <w:rtl/>
        </w:rPr>
        <w:t>נוספות</w:t>
      </w:r>
      <w:r w:rsidRPr="00A61989">
        <w:rPr>
          <w:rFonts w:ascii="FrankRuehl" w:hAnsi="FrankRuehl"/>
          <w:sz w:val="28"/>
          <w:szCs w:val="28"/>
        </w:rPr>
        <w:t xml:space="preserve"> </w:t>
      </w:r>
      <w:r w:rsidRPr="00A61989">
        <w:rPr>
          <w:rFonts w:ascii="FrankRuehl" w:hAnsi="FrankRuehl"/>
          <w:sz w:val="28"/>
          <w:szCs w:val="28"/>
          <w:rtl/>
        </w:rPr>
        <w:t>בהתאם</w:t>
      </w:r>
      <w:r w:rsidRPr="00A61989">
        <w:rPr>
          <w:rFonts w:ascii="FrankRuehl" w:hAnsi="FrankRuehl"/>
          <w:sz w:val="28"/>
          <w:szCs w:val="28"/>
        </w:rPr>
        <w:t xml:space="preserve"> </w:t>
      </w:r>
      <w:r w:rsidRPr="00A61989">
        <w:rPr>
          <w:rFonts w:ascii="FrankRuehl" w:hAnsi="FrankRuehl"/>
          <w:sz w:val="28"/>
          <w:szCs w:val="28"/>
          <w:rtl/>
        </w:rPr>
        <w:t>לשיקולי</w:t>
      </w:r>
      <w:r w:rsidRPr="00A61989">
        <w:rPr>
          <w:rFonts w:ascii="FrankRuehl" w:hAnsi="FrankRuehl"/>
          <w:sz w:val="28"/>
          <w:szCs w:val="28"/>
        </w:rPr>
        <w:t xml:space="preserve"> </w:t>
      </w:r>
      <w:r w:rsidRPr="00A61989">
        <w:rPr>
          <w:rFonts w:ascii="FrankRuehl" w:hAnsi="FrankRuehl"/>
          <w:sz w:val="28"/>
          <w:szCs w:val="28"/>
          <w:rtl/>
        </w:rPr>
        <w:t>כדאיות</w:t>
      </w:r>
      <w:r w:rsidRPr="00A61989">
        <w:rPr>
          <w:rFonts w:ascii="FrankRuehl" w:hAnsi="FrankRuehl"/>
          <w:sz w:val="28"/>
          <w:szCs w:val="28"/>
        </w:rPr>
        <w:t xml:space="preserve"> </w:t>
      </w:r>
      <w:r w:rsidRPr="00A61989">
        <w:rPr>
          <w:rFonts w:ascii="FrankRuehl" w:hAnsi="FrankRuehl"/>
          <w:sz w:val="28"/>
          <w:szCs w:val="28"/>
          <w:rtl/>
        </w:rPr>
        <w:t>כלכלית</w:t>
      </w:r>
      <w:r w:rsidRPr="00A61989">
        <w:rPr>
          <w:rFonts w:ascii="FrankRuehl" w:hAnsi="FrankRuehl"/>
          <w:sz w:val="28"/>
          <w:szCs w:val="28"/>
        </w:rPr>
        <w:t xml:space="preserve"> </w:t>
      </w:r>
      <w:r w:rsidRPr="00A61989">
        <w:rPr>
          <w:rFonts w:ascii="FrankRuehl" w:hAnsi="FrankRuehl"/>
          <w:sz w:val="28"/>
          <w:szCs w:val="28"/>
          <w:rtl/>
        </w:rPr>
        <w:t>שיראו</w:t>
      </w:r>
      <w:r w:rsidRPr="00A61989">
        <w:rPr>
          <w:rFonts w:ascii="FrankRuehl" w:hAnsi="FrankRuehl"/>
          <w:sz w:val="28"/>
          <w:szCs w:val="28"/>
        </w:rPr>
        <w:t xml:space="preserve"> </w:t>
      </w:r>
      <w:r w:rsidRPr="00A61989">
        <w:rPr>
          <w:rFonts w:ascii="FrankRuehl" w:hAnsi="FrankRuehl"/>
          <w:sz w:val="28"/>
          <w:szCs w:val="28"/>
          <w:rtl/>
        </w:rPr>
        <w:t>למזמין</w:t>
      </w:r>
      <w:r w:rsidRPr="00A61989">
        <w:rPr>
          <w:rFonts w:ascii="FrankRuehl" w:hAnsi="FrankRuehl"/>
          <w:sz w:val="28"/>
          <w:szCs w:val="28"/>
        </w:rPr>
        <w:t xml:space="preserve"> </w:t>
      </w:r>
      <w:r w:rsidRPr="00A61989">
        <w:rPr>
          <w:rFonts w:ascii="FrankRuehl" w:hAnsi="FrankRuehl"/>
          <w:sz w:val="28"/>
          <w:szCs w:val="28"/>
          <w:rtl/>
        </w:rPr>
        <w:t>ובהתאם</w:t>
      </w:r>
      <w:r w:rsidRPr="00A61989">
        <w:rPr>
          <w:rFonts w:ascii="FrankRuehl" w:hAnsi="FrankRuehl"/>
          <w:sz w:val="28"/>
          <w:szCs w:val="28"/>
        </w:rPr>
        <w:t xml:space="preserve"> </w:t>
      </w:r>
      <w:r w:rsidRPr="00A61989">
        <w:rPr>
          <w:rFonts w:ascii="FrankRuehl" w:hAnsi="FrankRuehl"/>
          <w:sz w:val="28"/>
          <w:szCs w:val="28"/>
          <w:rtl/>
        </w:rPr>
        <w:t>לצרכיו.</w:t>
      </w:r>
      <w:r w:rsidRPr="00A61989">
        <w:rPr>
          <w:rFonts w:ascii="FrankRuehl" w:hAnsi="FrankRuehl"/>
          <w:sz w:val="28"/>
          <w:szCs w:val="28"/>
        </w:rPr>
        <w:t xml:space="preserve"> </w:t>
      </w:r>
      <w:r w:rsidRPr="00A61989">
        <w:rPr>
          <w:rFonts w:ascii="FrankRuehl" w:hAnsi="FrankRuehl"/>
          <w:sz w:val="28"/>
          <w:szCs w:val="28"/>
          <w:rtl/>
        </w:rPr>
        <w:t>למזמין</w:t>
      </w:r>
      <w:r w:rsidRPr="00A61989">
        <w:rPr>
          <w:rFonts w:ascii="FrankRuehl" w:hAnsi="FrankRuehl"/>
          <w:sz w:val="28"/>
          <w:szCs w:val="28"/>
        </w:rPr>
        <w:t xml:space="preserve"> </w:t>
      </w:r>
      <w:r w:rsidRPr="00A61989">
        <w:rPr>
          <w:rFonts w:ascii="FrankRuehl" w:hAnsi="FrankRuehl"/>
          <w:sz w:val="28"/>
          <w:szCs w:val="28"/>
          <w:rtl/>
        </w:rPr>
        <w:t>תהא</w:t>
      </w:r>
      <w:r w:rsidRPr="00A61989">
        <w:rPr>
          <w:rFonts w:ascii="FrankRuehl" w:hAnsi="FrankRuehl"/>
          <w:sz w:val="28"/>
          <w:szCs w:val="28"/>
        </w:rPr>
        <w:t xml:space="preserve"> </w:t>
      </w:r>
      <w:r w:rsidRPr="00A61989">
        <w:rPr>
          <w:rFonts w:ascii="FrankRuehl" w:hAnsi="FrankRuehl"/>
          <w:sz w:val="28"/>
          <w:szCs w:val="28"/>
          <w:rtl/>
        </w:rPr>
        <w:t>שמורה</w:t>
      </w:r>
      <w:r w:rsidRPr="00A61989">
        <w:rPr>
          <w:rFonts w:ascii="FrankRuehl" w:hAnsi="FrankRuehl"/>
          <w:sz w:val="28"/>
          <w:szCs w:val="28"/>
        </w:rPr>
        <w:t xml:space="preserve"> </w:t>
      </w:r>
      <w:r w:rsidRPr="00A61989">
        <w:rPr>
          <w:rFonts w:ascii="FrankRuehl" w:hAnsi="FrankRuehl"/>
          <w:sz w:val="28"/>
          <w:szCs w:val="28"/>
          <w:rtl/>
        </w:rPr>
        <w:t>האופציה</w:t>
      </w:r>
      <w:r w:rsidRPr="00A61989">
        <w:rPr>
          <w:rFonts w:ascii="FrankRuehl" w:hAnsi="FrankRuehl"/>
          <w:sz w:val="28"/>
          <w:szCs w:val="28"/>
        </w:rPr>
        <w:t xml:space="preserve"> </w:t>
      </w:r>
      <w:r w:rsidRPr="00A61989">
        <w:rPr>
          <w:rFonts w:ascii="FrankRuehl" w:hAnsi="FrankRuehl"/>
          <w:sz w:val="28"/>
          <w:szCs w:val="28"/>
          <w:rtl/>
        </w:rPr>
        <w:t>להאריך</w:t>
      </w:r>
      <w:r w:rsidRPr="00A61989">
        <w:rPr>
          <w:rFonts w:ascii="FrankRuehl" w:hAnsi="FrankRuehl"/>
          <w:sz w:val="28"/>
          <w:szCs w:val="28"/>
        </w:rPr>
        <w:t xml:space="preserve"> </w:t>
      </w:r>
      <w:r w:rsidRPr="00A61989">
        <w:rPr>
          <w:rFonts w:ascii="FrankRuehl" w:hAnsi="FrankRuehl"/>
          <w:sz w:val="28"/>
          <w:szCs w:val="28"/>
          <w:rtl/>
        </w:rPr>
        <w:t>את</w:t>
      </w:r>
      <w:r w:rsidRPr="00A61989">
        <w:rPr>
          <w:rFonts w:ascii="FrankRuehl" w:hAnsi="FrankRuehl"/>
          <w:sz w:val="28"/>
          <w:szCs w:val="28"/>
        </w:rPr>
        <w:t xml:space="preserve"> </w:t>
      </w:r>
      <w:r w:rsidRPr="00A61989">
        <w:rPr>
          <w:rFonts w:ascii="FrankRuehl" w:hAnsi="FrankRuehl"/>
          <w:sz w:val="28"/>
          <w:szCs w:val="28"/>
          <w:rtl/>
        </w:rPr>
        <w:t>תקופת</w:t>
      </w:r>
      <w:r w:rsidRPr="00A61989">
        <w:rPr>
          <w:rFonts w:ascii="FrankRuehl" w:hAnsi="FrankRuehl"/>
          <w:sz w:val="28"/>
          <w:szCs w:val="28"/>
        </w:rPr>
        <w:t xml:space="preserve"> </w:t>
      </w:r>
      <w:r w:rsidRPr="00A61989">
        <w:rPr>
          <w:rFonts w:ascii="FrankRuehl" w:hAnsi="FrankRuehl"/>
          <w:sz w:val="28"/>
          <w:szCs w:val="28"/>
          <w:rtl/>
        </w:rPr>
        <w:t>השכירות</w:t>
      </w:r>
      <w:r w:rsidRPr="00A61989">
        <w:rPr>
          <w:rFonts w:ascii="FrankRuehl" w:hAnsi="FrankRuehl"/>
          <w:sz w:val="28"/>
          <w:szCs w:val="28"/>
        </w:rPr>
        <w:t xml:space="preserve"> </w:t>
      </w:r>
      <w:r w:rsidRPr="00A61989">
        <w:rPr>
          <w:rFonts w:ascii="FrankRuehl" w:hAnsi="FrankRuehl"/>
          <w:sz w:val="28"/>
          <w:szCs w:val="28"/>
          <w:rtl/>
        </w:rPr>
        <w:t>בתקופות</w:t>
      </w:r>
      <w:r w:rsidRPr="00A61989">
        <w:rPr>
          <w:rFonts w:ascii="FrankRuehl" w:hAnsi="FrankRuehl"/>
          <w:sz w:val="28"/>
          <w:szCs w:val="28"/>
        </w:rPr>
        <w:t xml:space="preserve"> </w:t>
      </w:r>
      <w:r w:rsidRPr="00A61989">
        <w:rPr>
          <w:rFonts w:ascii="FrankRuehl" w:hAnsi="FrankRuehl"/>
          <w:sz w:val="28"/>
          <w:szCs w:val="28"/>
          <w:rtl/>
        </w:rPr>
        <w:t>נוספות</w:t>
      </w:r>
      <w:r w:rsidRPr="00A61989">
        <w:rPr>
          <w:rFonts w:ascii="FrankRuehl" w:hAnsi="FrankRuehl"/>
          <w:sz w:val="28"/>
          <w:szCs w:val="28"/>
        </w:rPr>
        <w:t xml:space="preserve"> </w:t>
      </w:r>
      <w:r w:rsidRPr="00A61989">
        <w:rPr>
          <w:rFonts w:ascii="FrankRuehl" w:hAnsi="FrankRuehl"/>
          <w:sz w:val="28"/>
          <w:szCs w:val="28"/>
          <w:rtl/>
        </w:rPr>
        <w:t xml:space="preserve">כמפורט בחוזה השכירות אשר במכרז. </w:t>
      </w:r>
    </w:p>
    <w:p w14:paraId="06FC55E0" w14:textId="77777777" w:rsidR="0049671C" w:rsidRPr="00A61989" w:rsidRDefault="0049671C" w:rsidP="00A61989">
      <w:pPr>
        <w:widowControl/>
        <w:numPr>
          <w:ilvl w:val="1"/>
          <w:numId w:val="63"/>
        </w:numPr>
        <w:spacing w:line="360" w:lineRule="auto"/>
        <w:ind w:left="849" w:hanging="850"/>
        <w:jc w:val="both"/>
        <w:rPr>
          <w:rFonts w:ascii="FrankRuehl" w:hAnsi="FrankRuehl"/>
          <w:sz w:val="28"/>
          <w:szCs w:val="28"/>
          <w:rtl/>
        </w:rPr>
      </w:pPr>
      <w:r w:rsidRPr="00A61989">
        <w:rPr>
          <w:rFonts w:ascii="FrankRuehl" w:hAnsi="FrankRuehl"/>
          <w:sz w:val="28"/>
          <w:szCs w:val="28"/>
          <w:rtl/>
        </w:rPr>
        <w:t xml:space="preserve">המציע יחתום על כל מסמכי המכרז, המצורפים למכרז, בראשי תיבות על ידי מורשה/י החתימה של המציע ובחותמת התאגיד על גבי כל עמוד, וכן בחתימה מלאה במקום המיועד לכך בסוף ההסכם על ידי מורשה/י החתימה של המציע וחותמת התאגיד. השלמת חתימות על חוזה השכירות תעשה לאחר בחירת הזוכה במכרז. </w:t>
      </w:r>
    </w:p>
    <w:p w14:paraId="19771837" w14:textId="418E691E" w:rsidR="0049671C" w:rsidRPr="00A61989" w:rsidRDefault="0049671C" w:rsidP="00A61989">
      <w:pPr>
        <w:widowControl/>
        <w:numPr>
          <w:ilvl w:val="1"/>
          <w:numId w:val="63"/>
        </w:numPr>
        <w:spacing w:line="360" w:lineRule="auto"/>
        <w:ind w:left="849" w:hanging="850"/>
        <w:jc w:val="both"/>
        <w:rPr>
          <w:rFonts w:ascii="FrankRuehl" w:eastAsiaTheme="minorHAnsi" w:hAnsi="FrankRuehl"/>
          <w:sz w:val="28"/>
          <w:szCs w:val="28"/>
        </w:rPr>
      </w:pPr>
      <w:r w:rsidRPr="00A61989">
        <w:rPr>
          <w:rFonts w:ascii="FrankRuehl" w:hAnsi="FrankRuehl"/>
          <w:sz w:val="28"/>
          <w:szCs w:val="28"/>
          <w:rtl/>
        </w:rPr>
        <w:t>במעמד חתימת חוזה השכירות מול הזו</w:t>
      </w:r>
      <w:r w:rsidRPr="00A61989">
        <w:rPr>
          <w:rFonts w:ascii="FrankRuehl" w:eastAsiaTheme="minorHAnsi" w:hAnsi="FrankRuehl"/>
          <w:sz w:val="28"/>
          <w:szCs w:val="28"/>
          <w:rtl/>
        </w:rPr>
        <w:t xml:space="preserve">כה, יפקיד הזוכה ערבות בנקאית </w:t>
      </w:r>
      <w:r w:rsidR="000A1CB7" w:rsidRPr="00A61989">
        <w:rPr>
          <w:rFonts w:ascii="FrankRuehl" w:eastAsiaTheme="minorHAnsi" w:hAnsi="FrankRuehl"/>
          <w:sz w:val="28"/>
          <w:szCs w:val="28"/>
          <w:rtl/>
        </w:rPr>
        <w:t xml:space="preserve">כמפורט בסעיף </w:t>
      </w:r>
      <w:r w:rsidR="000A1CB7" w:rsidRPr="00A61989">
        <w:rPr>
          <w:rFonts w:ascii="FrankRuehl" w:eastAsiaTheme="minorHAnsi" w:hAnsi="FrankRuehl"/>
          <w:sz w:val="28"/>
          <w:szCs w:val="28"/>
          <w:rtl/>
        </w:rPr>
        <w:fldChar w:fldCharType="begin"/>
      </w:r>
      <w:r w:rsidR="000A1CB7" w:rsidRPr="00A61989">
        <w:rPr>
          <w:rFonts w:ascii="FrankRuehl" w:eastAsiaTheme="minorHAnsi" w:hAnsi="FrankRuehl"/>
          <w:sz w:val="28"/>
          <w:szCs w:val="28"/>
          <w:rtl/>
        </w:rPr>
        <w:instrText xml:space="preserve"> </w:instrText>
      </w:r>
      <w:r w:rsidR="000A1CB7" w:rsidRPr="00A61989">
        <w:rPr>
          <w:rFonts w:ascii="FrankRuehl" w:eastAsiaTheme="minorHAnsi" w:hAnsi="FrankRuehl"/>
          <w:sz w:val="28"/>
          <w:szCs w:val="28"/>
        </w:rPr>
        <w:instrText>REF</w:instrText>
      </w:r>
      <w:r w:rsidR="000A1CB7" w:rsidRPr="00A61989">
        <w:rPr>
          <w:rFonts w:ascii="FrankRuehl" w:eastAsiaTheme="minorHAnsi" w:hAnsi="FrankRuehl"/>
          <w:sz w:val="28"/>
          <w:szCs w:val="28"/>
          <w:rtl/>
        </w:rPr>
        <w:instrText xml:space="preserve"> _</w:instrText>
      </w:r>
      <w:r w:rsidR="000A1CB7" w:rsidRPr="00A61989">
        <w:rPr>
          <w:rFonts w:ascii="FrankRuehl" w:eastAsiaTheme="minorHAnsi" w:hAnsi="FrankRuehl"/>
          <w:sz w:val="28"/>
          <w:szCs w:val="28"/>
        </w:rPr>
        <w:instrText>Ref505065801 \r \h</w:instrText>
      </w:r>
      <w:r w:rsidR="000A1CB7" w:rsidRPr="00A61989">
        <w:rPr>
          <w:rFonts w:ascii="FrankRuehl" w:eastAsiaTheme="minorHAnsi" w:hAnsi="FrankRuehl"/>
          <w:sz w:val="28"/>
          <w:szCs w:val="28"/>
          <w:rtl/>
        </w:rPr>
        <w:instrText xml:space="preserve"> </w:instrText>
      </w:r>
      <w:r w:rsidR="00A61989" w:rsidRPr="00A61989">
        <w:rPr>
          <w:rFonts w:ascii="FrankRuehl" w:eastAsiaTheme="minorHAnsi" w:hAnsi="FrankRuehl"/>
          <w:sz w:val="28"/>
          <w:szCs w:val="28"/>
          <w:rtl/>
        </w:rPr>
        <w:instrText xml:space="preserve"> \* </w:instrText>
      </w:r>
      <w:r w:rsidR="00A61989" w:rsidRPr="00A61989">
        <w:rPr>
          <w:rFonts w:ascii="FrankRuehl" w:eastAsiaTheme="minorHAnsi" w:hAnsi="FrankRuehl"/>
          <w:sz w:val="28"/>
          <w:szCs w:val="28"/>
        </w:rPr>
        <w:instrText>MERGEFORMAT</w:instrText>
      </w:r>
      <w:r w:rsidR="00A61989" w:rsidRPr="00A61989">
        <w:rPr>
          <w:rFonts w:ascii="FrankRuehl" w:eastAsiaTheme="minorHAnsi" w:hAnsi="FrankRuehl"/>
          <w:sz w:val="28"/>
          <w:szCs w:val="28"/>
          <w:rtl/>
        </w:rPr>
        <w:instrText xml:space="preserve"> </w:instrText>
      </w:r>
      <w:r w:rsidR="000A1CB7" w:rsidRPr="00A61989">
        <w:rPr>
          <w:rFonts w:ascii="FrankRuehl" w:eastAsiaTheme="minorHAnsi" w:hAnsi="FrankRuehl"/>
          <w:sz w:val="28"/>
          <w:szCs w:val="28"/>
          <w:rtl/>
        </w:rPr>
      </w:r>
      <w:r w:rsidR="000A1CB7" w:rsidRPr="00A61989">
        <w:rPr>
          <w:rFonts w:ascii="FrankRuehl" w:eastAsiaTheme="minorHAnsi" w:hAnsi="FrankRuehl"/>
          <w:sz w:val="28"/>
          <w:szCs w:val="28"/>
          <w:rtl/>
        </w:rPr>
        <w:fldChar w:fldCharType="separate"/>
      </w:r>
      <w:r w:rsidR="000A1CB7" w:rsidRPr="00A61989">
        <w:rPr>
          <w:rFonts w:ascii="FrankRuehl" w:eastAsiaTheme="minorHAnsi" w:hAnsi="FrankRuehl"/>
          <w:sz w:val="28"/>
          <w:szCs w:val="28"/>
          <w:cs/>
        </w:rPr>
        <w:t>‎</w:t>
      </w:r>
      <w:r w:rsidR="000A1CB7" w:rsidRPr="00A61989">
        <w:rPr>
          <w:rFonts w:ascii="FrankRuehl" w:eastAsiaTheme="minorHAnsi" w:hAnsi="FrankRuehl"/>
          <w:sz w:val="28"/>
          <w:szCs w:val="28"/>
        </w:rPr>
        <w:t>6</w:t>
      </w:r>
      <w:r w:rsidR="000A1CB7" w:rsidRPr="00A61989">
        <w:rPr>
          <w:rFonts w:ascii="FrankRuehl" w:eastAsiaTheme="minorHAnsi" w:hAnsi="FrankRuehl"/>
          <w:sz w:val="28"/>
          <w:szCs w:val="28"/>
          <w:rtl/>
        </w:rPr>
        <w:fldChar w:fldCharType="end"/>
      </w:r>
      <w:r w:rsidR="000A1CB7" w:rsidRPr="00A61989">
        <w:rPr>
          <w:rFonts w:ascii="FrankRuehl" w:eastAsiaTheme="minorHAnsi" w:hAnsi="FrankRuehl"/>
          <w:sz w:val="28"/>
          <w:szCs w:val="28"/>
          <w:rtl/>
        </w:rPr>
        <w:t xml:space="preserve"> להלן.</w:t>
      </w:r>
      <w:r w:rsidR="00025E2A" w:rsidRPr="00A61989">
        <w:rPr>
          <w:rFonts w:ascii="FrankRuehl" w:eastAsiaTheme="minorHAnsi" w:hAnsi="FrankRuehl"/>
          <w:sz w:val="28"/>
          <w:szCs w:val="28"/>
          <w:rtl/>
        </w:rPr>
        <w:t xml:space="preserve"> </w:t>
      </w:r>
      <w:r w:rsidRPr="00A61989">
        <w:rPr>
          <w:rFonts w:ascii="FrankRuehl" w:eastAsiaTheme="minorHAnsi" w:hAnsi="FrankRuehl"/>
          <w:sz w:val="28"/>
          <w:szCs w:val="28"/>
          <w:rtl/>
        </w:rPr>
        <w:t>וועדת המכרזים אינה מתחייבת לקבל את ההצעה הזולה ביותר או כל הצעה שהיא, וכן רשאית לקבל חלק מהצעה או מספר הצעות תוך פיצול ההתקשרות. ה</w:t>
      </w:r>
      <w:r w:rsidR="00067CA0">
        <w:rPr>
          <w:rFonts w:ascii="FrankRuehl" w:eastAsiaTheme="minorHAnsi" w:hAnsi="FrankRuehl"/>
          <w:sz w:val="28"/>
          <w:szCs w:val="28"/>
          <w:rtl/>
        </w:rPr>
        <w:t>ועדה</w:t>
      </w:r>
      <w:r w:rsidRPr="00A61989">
        <w:rPr>
          <w:rFonts w:ascii="FrankRuehl" w:eastAsiaTheme="minorHAnsi" w:hAnsi="FrankRuehl"/>
          <w:sz w:val="28"/>
          <w:szCs w:val="28"/>
          <w:rtl/>
        </w:rPr>
        <w:t xml:space="preserve"> רשאית לבטל את המכרז בכל שלב שהוא מכל סיבה שהיא, לרבות מאילוצים כלכליים ו/או תקציביים. </w:t>
      </w:r>
    </w:p>
    <w:p w14:paraId="08E8C568" w14:textId="77777777" w:rsidR="0049671C" w:rsidRPr="00A61989" w:rsidRDefault="0049671C" w:rsidP="00A61989">
      <w:pPr>
        <w:widowControl/>
        <w:numPr>
          <w:ilvl w:val="1"/>
          <w:numId w:val="63"/>
        </w:numPr>
        <w:spacing w:line="360" w:lineRule="auto"/>
        <w:ind w:left="849" w:hanging="850"/>
        <w:jc w:val="both"/>
        <w:rPr>
          <w:rFonts w:ascii="FrankRuehl" w:eastAsiaTheme="minorHAnsi" w:hAnsi="FrankRuehl"/>
          <w:sz w:val="28"/>
          <w:szCs w:val="28"/>
        </w:rPr>
      </w:pPr>
      <w:r w:rsidRPr="00A61989">
        <w:rPr>
          <w:rFonts w:ascii="FrankRuehl" w:eastAsiaTheme="minorHAnsi" w:hAnsi="FrankRuehl"/>
          <w:sz w:val="28"/>
          <w:szCs w:val="28"/>
          <w:rtl/>
        </w:rPr>
        <w:t>המזמין שומר לעצמו את הזכות להביא במערכת שיקוליו חוסר שביעות רצון וניסיון שלילי בעבר, הן לגבי המציע עצמו והן לגבי הנכס המוצע וזאת בכל שלב משלבי בחינת ההצעות.</w:t>
      </w:r>
    </w:p>
    <w:p w14:paraId="64E9EEEF" w14:textId="77777777" w:rsidR="0049671C" w:rsidRPr="00A61989" w:rsidRDefault="0049671C" w:rsidP="00A61989">
      <w:pPr>
        <w:widowControl/>
        <w:numPr>
          <w:ilvl w:val="1"/>
          <w:numId w:val="63"/>
        </w:numPr>
        <w:spacing w:line="360" w:lineRule="auto"/>
        <w:ind w:left="849" w:hanging="850"/>
        <w:jc w:val="both"/>
        <w:rPr>
          <w:rFonts w:ascii="FrankRuehl" w:eastAsiaTheme="minorHAnsi" w:hAnsi="FrankRuehl"/>
          <w:sz w:val="28"/>
          <w:szCs w:val="28"/>
        </w:rPr>
      </w:pPr>
      <w:r w:rsidRPr="00A61989">
        <w:rPr>
          <w:rFonts w:ascii="FrankRuehl" w:eastAsiaTheme="minorHAnsi" w:hAnsi="FrankRuehl"/>
          <w:sz w:val="28"/>
          <w:szCs w:val="28"/>
          <w:rtl/>
        </w:rPr>
        <w:t>הצעות העונות על דרישות תנאי הסף ייבחנו לאור מיקומן, התאמתן מההיבט המקצועי והתקציבי, אופן התאמת הדיור לחלוקה פנימית לצרכי המזמין, התאמתן לשימוש המיועד, כדאיותן הכלכלית (לרבות תנאי התחזוקה המוצעים), וזמינותן על פי דרישות המזמין ולאור מדיניות המזמין לריכוז יחידות ממשלתיות והכל במטרה לקבל את הפתרון הטוב ביותר לדרישות הגורם שישתמש בדיור בפועל.</w:t>
      </w:r>
    </w:p>
    <w:p w14:paraId="0BEE86EE" w14:textId="11CD9539" w:rsidR="00A57EE0" w:rsidRPr="005B7562" w:rsidRDefault="0049671C" w:rsidP="00A61989">
      <w:pPr>
        <w:widowControl/>
        <w:numPr>
          <w:ilvl w:val="1"/>
          <w:numId w:val="63"/>
        </w:numPr>
        <w:spacing w:line="360" w:lineRule="auto"/>
        <w:ind w:left="849" w:hanging="850"/>
        <w:jc w:val="both"/>
        <w:rPr>
          <w:rFonts w:ascii="FrankRuehl" w:eastAsiaTheme="minorHAnsi" w:hAnsi="FrankRuehl"/>
          <w:sz w:val="28"/>
          <w:szCs w:val="28"/>
          <w:rtl/>
        </w:rPr>
      </w:pPr>
      <w:r w:rsidRPr="005B7562">
        <w:rPr>
          <w:rFonts w:ascii="FrankRuehl" w:eastAsiaTheme="minorHAnsi" w:hAnsi="FrankRuehl"/>
          <w:sz w:val="28"/>
          <w:szCs w:val="28"/>
          <w:rtl/>
        </w:rPr>
        <w:t>המזמין לא ישלם דמי תיווך כלשהם לגבי הצעה כלשהי.</w:t>
      </w:r>
    </w:p>
    <w:p w14:paraId="58BB1E4B" w14:textId="77777777" w:rsidR="00FB2624" w:rsidRPr="005B7562" w:rsidRDefault="00A57EE0" w:rsidP="00793D31">
      <w:pPr>
        <w:pStyle w:val="aa"/>
        <w:numPr>
          <w:ilvl w:val="0"/>
          <w:numId w:val="63"/>
        </w:numPr>
        <w:ind w:left="707" w:right="792" w:hanging="707"/>
        <w:rPr>
          <w:rFonts w:ascii="FrankRuehl" w:hAnsi="FrankRuehl"/>
          <w:b/>
          <w:bCs/>
          <w:sz w:val="40"/>
          <w:szCs w:val="40"/>
          <w:u w:val="single"/>
          <w:rtl/>
        </w:rPr>
      </w:pPr>
      <w:bookmarkStart w:id="2" w:name="_Ref505065801"/>
      <w:r w:rsidRPr="005B7562">
        <w:rPr>
          <w:rFonts w:ascii="FrankRuehl" w:hAnsi="FrankRuehl"/>
          <w:b/>
          <w:bCs/>
          <w:sz w:val="40"/>
          <w:szCs w:val="40"/>
          <w:u w:val="single"/>
          <w:rtl/>
        </w:rPr>
        <w:lastRenderedPageBreak/>
        <w:t>ערבות ביצוע</w:t>
      </w:r>
      <w:bookmarkEnd w:id="2"/>
    </w:p>
    <w:p w14:paraId="1D86082D" w14:textId="583EE6AD" w:rsidR="008175B4" w:rsidRPr="005B7562" w:rsidRDefault="008175B4" w:rsidP="005B7562">
      <w:pPr>
        <w:pStyle w:val="aa"/>
        <w:numPr>
          <w:ilvl w:val="1"/>
          <w:numId w:val="58"/>
        </w:numPr>
        <w:ind w:left="849" w:hanging="850"/>
        <w:rPr>
          <w:rFonts w:ascii="FrankRuehl" w:hAnsi="FrankRuehl"/>
          <w:sz w:val="28"/>
          <w:szCs w:val="28"/>
        </w:rPr>
      </w:pPr>
      <w:r w:rsidRPr="005B7562">
        <w:rPr>
          <w:rFonts w:ascii="FrankRuehl" w:hAnsi="FrankRuehl"/>
          <w:sz w:val="28"/>
          <w:szCs w:val="28"/>
          <w:rtl/>
        </w:rPr>
        <w:t>נבחר מציע כזו</w:t>
      </w:r>
      <w:r w:rsidR="00E74624" w:rsidRPr="005B7562">
        <w:rPr>
          <w:rFonts w:ascii="FrankRuehl" w:hAnsi="FrankRuehl"/>
          <w:sz w:val="28"/>
          <w:szCs w:val="28"/>
          <w:rtl/>
        </w:rPr>
        <w:t>כה במכרז, יגיש</w:t>
      </w:r>
      <w:r w:rsidR="005B7562" w:rsidRPr="005B7562">
        <w:rPr>
          <w:rFonts w:ascii="FrankRuehl" w:hAnsi="FrankRuehl" w:hint="cs"/>
          <w:sz w:val="28"/>
          <w:szCs w:val="28"/>
          <w:rtl/>
        </w:rPr>
        <w:t xml:space="preserve"> במועד חתימתו על חוזה השכירות, </w:t>
      </w:r>
      <w:r w:rsidR="00E74624" w:rsidRPr="005B7562">
        <w:rPr>
          <w:rFonts w:ascii="FrankRuehl" w:hAnsi="FrankRuehl"/>
          <w:sz w:val="28"/>
          <w:szCs w:val="28"/>
          <w:rtl/>
        </w:rPr>
        <w:t>ערבות בצוע</w:t>
      </w:r>
      <w:r w:rsidRPr="005B7562">
        <w:rPr>
          <w:rFonts w:ascii="FrankRuehl" w:hAnsi="FrankRuehl"/>
          <w:sz w:val="28"/>
          <w:szCs w:val="28"/>
          <w:rtl/>
        </w:rPr>
        <w:t xml:space="preserve"> בסך השווה ל-2</w:t>
      </w:r>
      <w:r w:rsidR="005B7562" w:rsidRPr="005B7562">
        <w:rPr>
          <w:rFonts w:ascii="FrankRuehl" w:hAnsi="FrankRuehl" w:hint="cs"/>
          <w:sz w:val="28"/>
          <w:szCs w:val="28"/>
          <w:rtl/>
        </w:rPr>
        <w:t>9</w:t>
      </w:r>
      <w:r w:rsidRPr="005B7562">
        <w:rPr>
          <w:rFonts w:ascii="FrankRuehl" w:hAnsi="FrankRuehl"/>
          <w:sz w:val="28"/>
          <w:szCs w:val="28"/>
          <w:rtl/>
        </w:rPr>
        <w:t xml:space="preserve">0 ₪ למ"ר ברוטו של המושכר צמוד לחודש ינואר </w:t>
      </w:r>
      <w:r w:rsidR="00E01E8A" w:rsidRPr="005B7562">
        <w:rPr>
          <w:rFonts w:ascii="FrankRuehl" w:hAnsi="FrankRuehl"/>
          <w:sz w:val="28"/>
          <w:szCs w:val="28"/>
          <w:rtl/>
        </w:rPr>
        <w:t>2020</w:t>
      </w:r>
      <w:r w:rsidRPr="005B7562">
        <w:rPr>
          <w:rFonts w:ascii="FrankRuehl" w:hAnsi="FrankRuehl"/>
          <w:sz w:val="28"/>
          <w:szCs w:val="28"/>
          <w:rtl/>
        </w:rPr>
        <w:t xml:space="preserve">, לפקודת המזמין, לתקופה של עד </w:t>
      </w:r>
      <w:r w:rsidR="005B7562" w:rsidRPr="005B7562">
        <w:rPr>
          <w:rFonts w:ascii="FrankRuehl" w:hAnsi="FrankRuehl" w:hint="cs"/>
          <w:sz w:val="28"/>
          <w:szCs w:val="28"/>
          <w:rtl/>
        </w:rPr>
        <w:t xml:space="preserve">3 </w:t>
      </w:r>
      <w:r w:rsidRPr="005B7562">
        <w:rPr>
          <w:rFonts w:ascii="FrankRuehl" w:hAnsi="FrankRuehl"/>
          <w:sz w:val="28"/>
          <w:szCs w:val="28"/>
          <w:rtl/>
        </w:rPr>
        <w:t>חודש</w:t>
      </w:r>
      <w:r w:rsidR="005B7562" w:rsidRPr="005B7562">
        <w:rPr>
          <w:rFonts w:ascii="FrankRuehl" w:hAnsi="FrankRuehl" w:hint="cs"/>
          <w:sz w:val="28"/>
          <w:szCs w:val="28"/>
          <w:rtl/>
        </w:rPr>
        <w:t>ים</w:t>
      </w:r>
      <w:r w:rsidRPr="005B7562">
        <w:rPr>
          <w:rFonts w:ascii="FrankRuehl" w:hAnsi="FrankRuehl"/>
          <w:sz w:val="28"/>
          <w:szCs w:val="28"/>
          <w:rtl/>
        </w:rPr>
        <w:t xml:space="preserve"> לאחר המועד המשוער למסירת הדיור המותאם, וכל זאת לשם הבטחת מילוי כל התחייבויותיו לפי הצעתו, תנאי המכרז, וחוזה השכירות. </w:t>
      </w:r>
      <w:r w:rsidR="005B7562" w:rsidRPr="005B7562">
        <w:rPr>
          <w:rFonts w:ascii="FrankRuehl" w:hAnsi="FrankRuehl" w:hint="cs"/>
          <w:sz w:val="28"/>
          <w:szCs w:val="28"/>
          <w:rtl/>
        </w:rPr>
        <w:t xml:space="preserve"> </w:t>
      </w:r>
    </w:p>
    <w:p w14:paraId="39F47386" w14:textId="5AD8A8F1" w:rsidR="008175B4" w:rsidRDefault="008175B4" w:rsidP="00793D31">
      <w:pPr>
        <w:pStyle w:val="aa"/>
        <w:numPr>
          <w:ilvl w:val="1"/>
          <w:numId w:val="58"/>
        </w:numPr>
        <w:ind w:left="849" w:hanging="850"/>
        <w:rPr>
          <w:rFonts w:ascii="FrankRuehl" w:hAnsi="FrankRuehl"/>
          <w:sz w:val="28"/>
          <w:szCs w:val="28"/>
        </w:rPr>
      </w:pPr>
      <w:r w:rsidRPr="00A61989">
        <w:rPr>
          <w:rFonts w:ascii="FrankRuehl" w:hAnsi="FrankRuehl"/>
          <w:sz w:val="28"/>
          <w:szCs w:val="28"/>
          <w:rtl/>
        </w:rPr>
        <w:t>במקרה של אי מילוי מי מהתחייבויות המציע ו/או התנהגות שאינה בתום לב יהיה המזמין רשאי לחלט את הערבות וזאת בנוסף לתביעת המציע על נזקים שנגרמו למזמין, לפי כל דין.</w:t>
      </w:r>
    </w:p>
    <w:p w14:paraId="44D600AA" w14:textId="77777777" w:rsidR="00D04B51" w:rsidRPr="00A61989" w:rsidRDefault="00D04B51" w:rsidP="00D04B51">
      <w:pPr>
        <w:pStyle w:val="aa"/>
        <w:ind w:left="849"/>
        <w:rPr>
          <w:rFonts w:ascii="FrankRuehl" w:hAnsi="FrankRuehl"/>
          <w:sz w:val="28"/>
          <w:szCs w:val="28"/>
          <w:rtl/>
        </w:rPr>
      </w:pPr>
    </w:p>
    <w:p w14:paraId="7200B8F6" w14:textId="77777777" w:rsidR="008175B4" w:rsidRPr="00A61989" w:rsidRDefault="008175B4" w:rsidP="00793D31">
      <w:pPr>
        <w:pStyle w:val="aa"/>
        <w:numPr>
          <w:ilvl w:val="0"/>
          <w:numId w:val="63"/>
        </w:numPr>
        <w:ind w:left="707" w:right="792" w:hanging="707"/>
        <w:rPr>
          <w:rFonts w:ascii="FrankRuehl" w:hAnsi="FrankRuehl"/>
          <w:b/>
          <w:bCs/>
          <w:sz w:val="40"/>
          <w:szCs w:val="40"/>
          <w:u w:val="single"/>
        </w:rPr>
      </w:pPr>
      <w:r w:rsidRPr="00A61989">
        <w:rPr>
          <w:rFonts w:ascii="FrankRuehl" w:hAnsi="FrankRuehl"/>
          <w:b/>
          <w:bCs/>
          <w:sz w:val="40"/>
          <w:szCs w:val="40"/>
          <w:u w:val="single"/>
          <w:rtl/>
        </w:rPr>
        <w:t>תהליך בחירת הזוכה</w:t>
      </w:r>
    </w:p>
    <w:p w14:paraId="20C4BB0B" w14:textId="77777777" w:rsidR="008175B4" w:rsidRPr="00A61989" w:rsidRDefault="008175B4" w:rsidP="00635189">
      <w:pPr>
        <w:pStyle w:val="aa"/>
        <w:numPr>
          <w:ilvl w:val="1"/>
          <w:numId w:val="59"/>
        </w:numPr>
        <w:ind w:left="707" w:hanging="708"/>
        <w:rPr>
          <w:rFonts w:ascii="FrankRuehl" w:hAnsi="FrankRuehl"/>
          <w:b/>
          <w:bCs/>
          <w:sz w:val="28"/>
          <w:szCs w:val="28"/>
        </w:rPr>
      </w:pPr>
      <w:r w:rsidRPr="00A61989">
        <w:rPr>
          <w:rFonts w:ascii="FrankRuehl" w:hAnsi="FrankRuehl"/>
          <w:b/>
          <w:bCs/>
          <w:sz w:val="28"/>
          <w:szCs w:val="28"/>
          <w:rtl/>
        </w:rPr>
        <w:t>מיון מוקדם של ההצעות</w:t>
      </w:r>
    </w:p>
    <w:p w14:paraId="36484A45" w14:textId="77777777" w:rsidR="007C0B9C" w:rsidRPr="00A61989" w:rsidRDefault="007C0B9C" w:rsidP="00635189">
      <w:pPr>
        <w:pStyle w:val="aa"/>
        <w:numPr>
          <w:ilvl w:val="2"/>
          <w:numId w:val="59"/>
        </w:numPr>
        <w:ind w:left="1416" w:hanging="709"/>
        <w:rPr>
          <w:rFonts w:ascii="FrankRuehl" w:hAnsi="FrankRuehl"/>
          <w:sz w:val="28"/>
          <w:szCs w:val="28"/>
          <w:rtl/>
        </w:rPr>
      </w:pPr>
      <w:r w:rsidRPr="00A61989">
        <w:rPr>
          <w:rFonts w:ascii="FrankRuehl" w:hAnsi="FrankRuehl"/>
          <w:sz w:val="28"/>
          <w:szCs w:val="28"/>
          <w:rtl/>
        </w:rPr>
        <w:t>ועדת המכרזים תבדוק אם ההצעות עומדות בתנאי הסף של המכרז.</w:t>
      </w:r>
    </w:p>
    <w:p w14:paraId="0E561887" w14:textId="77777777" w:rsidR="008175B4" w:rsidRPr="00A61989" w:rsidRDefault="008175B4" w:rsidP="00635189">
      <w:pPr>
        <w:pStyle w:val="aa"/>
        <w:numPr>
          <w:ilvl w:val="2"/>
          <w:numId w:val="59"/>
        </w:numPr>
        <w:ind w:left="1416" w:hanging="709"/>
        <w:rPr>
          <w:rFonts w:ascii="FrankRuehl" w:hAnsi="FrankRuehl"/>
          <w:sz w:val="28"/>
          <w:szCs w:val="28"/>
          <w:rtl/>
        </w:rPr>
      </w:pPr>
      <w:r w:rsidRPr="00A61989">
        <w:rPr>
          <w:rFonts w:ascii="FrankRuehl" w:hAnsi="FrankRuehl"/>
          <w:sz w:val="28"/>
          <w:szCs w:val="28"/>
          <w:rtl/>
        </w:rPr>
        <w:t>הצעות שאינן עומדות בתנאי הסף יידחו על הסף. הודעות בהתאם תישלחנה על ידי מזכיר וועדת המכרזים</w:t>
      </w:r>
      <w:r w:rsidR="00E74624" w:rsidRPr="00A61989">
        <w:rPr>
          <w:rFonts w:ascii="FrankRuehl" w:hAnsi="FrankRuehl"/>
          <w:sz w:val="28"/>
          <w:szCs w:val="28"/>
          <w:rtl/>
        </w:rPr>
        <w:t>.</w:t>
      </w:r>
    </w:p>
    <w:p w14:paraId="17F7B642" w14:textId="2BB70037" w:rsidR="00F33976" w:rsidRPr="00A61989" w:rsidRDefault="00E74624" w:rsidP="00635189">
      <w:pPr>
        <w:pStyle w:val="aa"/>
        <w:numPr>
          <w:ilvl w:val="2"/>
          <w:numId w:val="59"/>
        </w:numPr>
        <w:ind w:left="1416" w:hanging="709"/>
        <w:rPr>
          <w:rFonts w:ascii="FrankRuehl" w:hAnsi="FrankRuehl"/>
          <w:sz w:val="28"/>
          <w:szCs w:val="28"/>
        </w:rPr>
      </w:pPr>
      <w:r w:rsidRPr="00A61989">
        <w:rPr>
          <w:rFonts w:ascii="FrankRuehl" w:hAnsi="FrankRuehl"/>
          <w:sz w:val="28"/>
          <w:szCs w:val="28"/>
          <w:rtl/>
        </w:rPr>
        <w:t xml:space="preserve">רשאית </w:t>
      </w:r>
      <w:r w:rsidR="004F25CC" w:rsidRPr="00A61989">
        <w:rPr>
          <w:rFonts w:ascii="FrankRuehl" w:hAnsi="FrankRuehl"/>
          <w:sz w:val="28"/>
          <w:szCs w:val="28"/>
          <w:rtl/>
        </w:rPr>
        <w:t>ועדת המכרזים</w:t>
      </w:r>
      <w:r w:rsidRPr="00A61989">
        <w:rPr>
          <w:rFonts w:ascii="FrankRuehl" w:hAnsi="FrankRuehl"/>
          <w:sz w:val="28"/>
          <w:szCs w:val="28"/>
          <w:rtl/>
        </w:rPr>
        <w:t xml:space="preserve"> לדרוש</w:t>
      </w:r>
      <w:r w:rsidR="008175B4" w:rsidRPr="00A61989">
        <w:rPr>
          <w:rFonts w:ascii="FrankRuehl" w:hAnsi="FrankRuehl"/>
          <w:sz w:val="28"/>
          <w:szCs w:val="28"/>
          <w:rtl/>
        </w:rPr>
        <w:t xml:space="preserve"> </w:t>
      </w:r>
      <w:r w:rsidRPr="00A61989">
        <w:rPr>
          <w:rFonts w:ascii="FrankRuehl" w:hAnsi="FrankRuehl"/>
          <w:sz w:val="28"/>
          <w:szCs w:val="28"/>
          <w:rtl/>
        </w:rPr>
        <w:t xml:space="preserve">הבהרות ו/או </w:t>
      </w:r>
      <w:r w:rsidR="008175B4" w:rsidRPr="00A61989">
        <w:rPr>
          <w:rFonts w:ascii="FrankRuehl" w:hAnsi="FrankRuehl"/>
          <w:sz w:val="28"/>
          <w:szCs w:val="28"/>
          <w:rtl/>
        </w:rPr>
        <w:t xml:space="preserve">מסמכים נוספים או לערוך בדיקות </w:t>
      </w:r>
      <w:r w:rsidRPr="00A61989">
        <w:rPr>
          <w:rFonts w:ascii="FrankRuehl" w:hAnsi="FrankRuehl"/>
          <w:sz w:val="28"/>
          <w:szCs w:val="28"/>
          <w:rtl/>
        </w:rPr>
        <w:t xml:space="preserve">על פי שיקול דעתה וכן </w:t>
      </w:r>
      <w:r w:rsidR="008175B4" w:rsidRPr="00A61989">
        <w:rPr>
          <w:rFonts w:ascii="FrankRuehl" w:hAnsi="FrankRuehl"/>
          <w:sz w:val="28"/>
          <w:szCs w:val="28"/>
          <w:rtl/>
        </w:rPr>
        <w:t xml:space="preserve">להמשיך ולבחון את ההצעה באמצעות הצוות המקצועי (ראה סעיף </w:t>
      </w:r>
      <w:r w:rsidRPr="00A61989">
        <w:rPr>
          <w:rFonts w:ascii="FrankRuehl" w:hAnsi="FrankRuehl"/>
          <w:sz w:val="28"/>
          <w:szCs w:val="28"/>
          <w:rtl/>
        </w:rPr>
        <w:fldChar w:fldCharType="begin"/>
      </w:r>
      <w:r w:rsidRPr="00A61989">
        <w:rPr>
          <w:rFonts w:ascii="FrankRuehl" w:hAnsi="FrankRuehl"/>
          <w:sz w:val="28"/>
          <w:szCs w:val="28"/>
          <w:rtl/>
        </w:rPr>
        <w:instrText xml:space="preserve"> </w:instrText>
      </w:r>
      <w:r w:rsidRPr="00A61989">
        <w:rPr>
          <w:rFonts w:ascii="FrankRuehl" w:hAnsi="FrankRuehl"/>
          <w:sz w:val="28"/>
          <w:szCs w:val="28"/>
        </w:rPr>
        <w:instrText>REF</w:instrText>
      </w:r>
      <w:r w:rsidRPr="00A61989">
        <w:rPr>
          <w:rFonts w:ascii="FrankRuehl" w:hAnsi="FrankRuehl"/>
          <w:sz w:val="28"/>
          <w:szCs w:val="28"/>
          <w:rtl/>
        </w:rPr>
        <w:instrText xml:space="preserve"> _</w:instrText>
      </w:r>
      <w:r w:rsidRPr="00A61989">
        <w:rPr>
          <w:rFonts w:ascii="FrankRuehl" w:hAnsi="FrankRuehl"/>
          <w:sz w:val="28"/>
          <w:szCs w:val="28"/>
        </w:rPr>
        <w:instrText>Ref504922664 \r \h</w:instrText>
      </w:r>
      <w:r w:rsidRPr="00A61989">
        <w:rPr>
          <w:rFonts w:ascii="FrankRuehl" w:hAnsi="FrankRuehl"/>
          <w:sz w:val="28"/>
          <w:szCs w:val="28"/>
          <w:rtl/>
        </w:rPr>
        <w:instrText xml:space="preserve">  \* </w:instrText>
      </w:r>
      <w:r w:rsidRPr="00A61989">
        <w:rPr>
          <w:rFonts w:ascii="FrankRuehl" w:hAnsi="FrankRuehl"/>
          <w:sz w:val="28"/>
          <w:szCs w:val="28"/>
        </w:rPr>
        <w:instrText>MERGEFORMAT</w:instrText>
      </w:r>
      <w:r w:rsidRPr="00A61989">
        <w:rPr>
          <w:rFonts w:ascii="FrankRuehl" w:hAnsi="FrankRuehl"/>
          <w:sz w:val="28"/>
          <w:szCs w:val="28"/>
          <w:rtl/>
        </w:rPr>
        <w:instrText xml:space="preserve"> </w:instrText>
      </w:r>
      <w:r w:rsidRPr="00A61989">
        <w:rPr>
          <w:rFonts w:ascii="FrankRuehl" w:hAnsi="FrankRuehl"/>
          <w:sz w:val="28"/>
          <w:szCs w:val="28"/>
          <w:rtl/>
        </w:rPr>
      </w:r>
      <w:r w:rsidRPr="00A61989">
        <w:rPr>
          <w:rFonts w:ascii="FrankRuehl" w:hAnsi="FrankRuehl"/>
          <w:sz w:val="28"/>
          <w:szCs w:val="28"/>
          <w:rtl/>
        </w:rPr>
        <w:fldChar w:fldCharType="separate"/>
      </w:r>
      <w:r w:rsidRPr="00A61989">
        <w:rPr>
          <w:rFonts w:ascii="FrankRuehl" w:hAnsi="FrankRuehl"/>
          <w:sz w:val="28"/>
          <w:szCs w:val="28"/>
          <w:cs/>
        </w:rPr>
        <w:t>‎</w:t>
      </w:r>
      <w:r w:rsidRPr="00A61989">
        <w:rPr>
          <w:rFonts w:ascii="FrankRuehl" w:hAnsi="FrankRuehl"/>
          <w:sz w:val="28"/>
          <w:szCs w:val="28"/>
        </w:rPr>
        <w:t>7.2.1</w:t>
      </w:r>
      <w:r w:rsidRPr="00A61989">
        <w:rPr>
          <w:rFonts w:ascii="FrankRuehl" w:hAnsi="FrankRuehl"/>
          <w:sz w:val="28"/>
          <w:szCs w:val="28"/>
          <w:rtl/>
        </w:rPr>
        <w:fldChar w:fldCharType="end"/>
      </w:r>
      <w:r w:rsidR="008175B4" w:rsidRPr="00A61989">
        <w:rPr>
          <w:rFonts w:ascii="FrankRuehl" w:hAnsi="FrankRuehl"/>
          <w:sz w:val="28"/>
          <w:szCs w:val="28"/>
          <w:rtl/>
        </w:rPr>
        <w:t xml:space="preserve"> בהמשך)</w:t>
      </w:r>
      <w:r w:rsidR="00303A5E" w:rsidRPr="00A61989">
        <w:rPr>
          <w:rFonts w:ascii="FrankRuehl" w:hAnsi="FrankRuehl"/>
          <w:sz w:val="28"/>
          <w:szCs w:val="28"/>
          <w:rtl/>
        </w:rPr>
        <w:t xml:space="preserve"> </w:t>
      </w:r>
      <w:r w:rsidR="008175B4" w:rsidRPr="00A61989">
        <w:rPr>
          <w:rFonts w:ascii="FrankRuehl" w:hAnsi="FrankRuehl"/>
          <w:sz w:val="28"/>
          <w:szCs w:val="28"/>
          <w:rtl/>
        </w:rPr>
        <w:t xml:space="preserve">ולבקש כל מסמך או הבהרה, ואזי להחליט אם ההצעה אכן עומדת בתנאי הסף. </w:t>
      </w:r>
    </w:p>
    <w:p w14:paraId="1517B2D5" w14:textId="7D53709D" w:rsidR="008175B4" w:rsidRDefault="008175B4" w:rsidP="00635189">
      <w:pPr>
        <w:pStyle w:val="aa"/>
        <w:ind w:left="1416"/>
        <w:rPr>
          <w:rFonts w:ascii="FrankRuehl" w:hAnsi="FrankRuehl"/>
          <w:sz w:val="28"/>
          <w:szCs w:val="28"/>
          <w:rtl/>
        </w:rPr>
      </w:pPr>
      <w:r w:rsidRPr="00A61989">
        <w:rPr>
          <w:rFonts w:ascii="FrankRuehl" w:hAnsi="FrankRuehl"/>
          <w:sz w:val="28"/>
          <w:szCs w:val="28"/>
          <w:rtl/>
        </w:rPr>
        <w:t>יובהר כי אין בעריכת בדיקות כאמור משום אישור כי ההצעה עומדת בתנאי הסף של המכרז.</w:t>
      </w:r>
    </w:p>
    <w:p w14:paraId="5CC607F0" w14:textId="77777777" w:rsidR="00464DDB" w:rsidRPr="00A61989" w:rsidRDefault="00464DDB" w:rsidP="00635189">
      <w:pPr>
        <w:pStyle w:val="aa"/>
        <w:ind w:left="1416"/>
        <w:rPr>
          <w:rFonts w:ascii="FrankRuehl" w:hAnsi="FrankRuehl"/>
          <w:sz w:val="28"/>
          <w:szCs w:val="28"/>
          <w:rtl/>
        </w:rPr>
      </w:pPr>
    </w:p>
    <w:p w14:paraId="49345957" w14:textId="77777777" w:rsidR="008175B4" w:rsidRPr="00A61989" w:rsidRDefault="008175B4" w:rsidP="00635189">
      <w:pPr>
        <w:pStyle w:val="aa"/>
        <w:numPr>
          <w:ilvl w:val="1"/>
          <w:numId w:val="59"/>
        </w:numPr>
        <w:ind w:left="849" w:hanging="850"/>
        <w:rPr>
          <w:rFonts w:ascii="FrankRuehl" w:hAnsi="FrankRuehl"/>
          <w:b/>
          <w:bCs/>
          <w:sz w:val="28"/>
          <w:szCs w:val="28"/>
          <w:rtl/>
        </w:rPr>
      </w:pPr>
      <w:r w:rsidRPr="00A61989">
        <w:rPr>
          <w:rFonts w:ascii="FrankRuehl" w:hAnsi="FrankRuehl"/>
          <w:b/>
          <w:bCs/>
          <w:sz w:val="28"/>
          <w:szCs w:val="28"/>
          <w:rtl/>
        </w:rPr>
        <w:t>בחינה מקצועית של ההצעות</w:t>
      </w:r>
    </w:p>
    <w:p w14:paraId="78542EC7" w14:textId="7CCBD738" w:rsidR="008175B4" w:rsidRPr="00A61989" w:rsidRDefault="008175B4" w:rsidP="00635189">
      <w:pPr>
        <w:pStyle w:val="aa"/>
        <w:keepNext/>
        <w:numPr>
          <w:ilvl w:val="2"/>
          <w:numId w:val="59"/>
        </w:numPr>
        <w:ind w:left="1558" w:hanging="709"/>
        <w:outlineLvl w:val="1"/>
        <w:rPr>
          <w:rFonts w:ascii="FrankRuehl" w:eastAsia="Calibri" w:hAnsi="FrankRuehl"/>
          <w:i/>
          <w:sz w:val="28"/>
          <w:szCs w:val="28"/>
          <w:rtl/>
        </w:rPr>
      </w:pPr>
      <w:bookmarkStart w:id="3" w:name="_Ref504922664"/>
      <w:r w:rsidRPr="00A61989">
        <w:rPr>
          <w:rFonts w:ascii="FrankRuehl" w:eastAsia="Calibri" w:hAnsi="FrankRuehl"/>
          <w:i/>
          <w:sz w:val="28"/>
          <w:szCs w:val="28"/>
          <w:rtl/>
        </w:rPr>
        <w:t xml:space="preserve">ועדת המכרזים תמנה צוות שיכלול אנשי מקצוע לצורך בדיקת מידת התאמתן של ההצעות שעומדות לכאורה בתנאי הסף ועברו לשלב הבדיקה המקצועית. הבדיקה תיעשה בהתאם לאמות המידה כפי שפורטו בהמשך </w:t>
      </w:r>
      <w:r w:rsidR="007C0B9C" w:rsidRPr="00A61989">
        <w:rPr>
          <w:rFonts w:ascii="FrankRuehl" w:eastAsia="Calibri" w:hAnsi="FrankRuehl"/>
          <w:i/>
          <w:sz w:val="28"/>
          <w:szCs w:val="28"/>
          <w:rtl/>
        </w:rPr>
        <w:t>בסעיף 8</w:t>
      </w:r>
      <w:r w:rsidRPr="00A61989">
        <w:rPr>
          <w:rFonts w:ascii="FrankRuehl" w:eastAsia="Calibri" w:hAnsi="FrankRuehl"/>
          <w:i/>
          <w:sz w:val="28"/>
          <w:szCs w:val="28"/>
          <w:rtl/>
        </w:rPr>
        <w:t xml:space="preserve"> למכרז.</w:t>
      </w:r>
      <w:bookmarkEnd w:id="3"/>
    </w:p>
    <w:p w14:paraId="50936FC5" w14:textId="77777777" w:rsidR="00AE1ED7" w:rsidRPr="00A61989" w:rsidRDefault="00E01E8A" w:rsidP="003B062D">
      <w:pPr>
        <w:pStyle w:val="aa"/>
        <w:keepNext/>
        <w:numPr>
          <w:ilvl w:val="2"/>
          <w:numId w:val="59"/>
        </w:numPr>
        <w:ind w:left="1558" w:hanging="709"/>
        <w:outlineLvl w:val="1"/>
        <w:rPr>
          <w:rFonts w:ascii="FrankRuehl" w:eastAsia="Calibri" w:hAnsi="FrankRuehl"/>
          <w:i/>
          <w:sz w:val="28"/>
          <w:szCs w:val="28"/>
        </w:rPr>
      </w:pPr>
      <w:r w:rsidRPr="00A61989">
        <w:rPr>
          <w:rFonts w:ascii="FrankRuehl" w:eastAsia="Calibri" w:hAnsi="FrankRuehl"/>
          <w:i/>
          <w:sz w:val="28"/>
          <w:szCs w:val="28"/>
          <w:rtl/>
        </w:rPr>
        <w:t>במקרים בהם</w:t>
      </w:r>
      <w:r w:rsidR="003B062D" w:rsidRPr="00A61989">
        <w:rPr>
          <w:rFonts w:ascii="FrankRuehl" w:eastAsia="Calibri" w:hAnsi="FrankRuehl"/>
          <w:i/>
          <w:sz w:val="28"/>
          <w:szCs w:val="28"/>
          <w:rtl/>
        </w:rPr>
        <w:t xml:space="preserve"> משיקולי אבטחת מידע וביטחון</w:t>
      </w:r>
      <w:r w:rsidR="0005324E" w:rsidRPr="00A61989">
        <w:rPr>
          <w:rFonts w:ascii="FrankRuehl" w:eastAsia="Calibri" w:hAnsi="FrankRuehl"/>
          <w:i/>
          <w:sz w:val="28"/>
          <w:szCs w:val="28"/>
          <w:rtl/>
        </w:rPr>
        <w:t xml:space="preserve"> ומשיקולים אחרים,</w:t>
      </w:r>
      <w:r w:rsidR="003B062D" w:rsidRPr="00A61989">
        <w:rPr>
          <w:rFonts w:ascii="FrankRuehl" w:eastAsia="Calibri" w:hAnsi="FrankRuehl"/>
          <w:i/>
          <w:sz w:val="28"/>
          <w:szCs w:val="28"/>
          <w:rtl/>
        </w:rPr>
        <w:t xml:space="preserve"> לא יצורפו למסמכי המכרז אפיון טכני, פרוגרמות ודרישות מיוחדות, במצב הזה, </w:t>
      </w:r>
      <w:r w:rsidR="00AE1ED7" w:rsidRPr="00A61989">
        <w:rPr>
          <w:rFonts w:ascii="FrankRuehl" w:eastAsia="Calibri" w:hAnsi="FrankRuehl"/>
          <w:i/>
          <w:sz w:val="28"/>
          <w:szCs w:val="28"/>
          <w:rtl/>
        </w:rPr>
        <w:t xml:space="preserve">וועדת המכרזים תאשר את </w:t>
      </w:r>
      <w:r w:rsidR="0009680B" w:rsidRPr="00A61989">
        <w:rPr>
          <w:rFonts w:ascii="FrankRuehl" w:eastAsia="Calibri" w:hAnsi="FrankRuehl"/>
          <w:i/>
          <w:sz w:val="28"/>
          <w:szCs w:val="28"/>
          <w:rtl/>
        </w:rPr>
        <w:t>המציעים המתאימים</w:t>
      </w:r>
      <w:r w:rsidR="00AE1ED7" w:rsidRPr="00A61989">
        <w:rPr>
          <w:rFonts w:ascii="FrankRuehl" w:eastAsia="Calibri" w:hAnsi="FrankRuehl"/>
          <w:i/>
          <w:sz w:val="28"/>
          <w:szCs w:val="28"/>
          <w:rtl/>
        </w:rPr>
        <w:t xml:space="preserve"> אשר אליהן י</w:t>
      </w:r>
      <w:r w:rsidR="0005324E" w:rsidRPr="00A61989">
        <w:rPr>
          <w:rFonts w:ascii="FrankRuehl" w:eastAsia="Calibri" w:hAnsi="FrankRuehl"/>
          <w:i/>
          <w:sz w:val="28"/>
          <w:szCs w:val="28"/>
          <w:rtl/>
        </w:rPr>
        <w:t>י</w:t>
      </w:r>
      <w:r w:rsidR="00AE1ED7" w:rsidRPr="00A61989">
        <w:rPr>
          <w:rFonts w:ascii="FrankRuehl" w:eastAsia="Calibri" w:hAnsi="FrankRuehl"/>
          <w:i/>
          <w:sz w:val="28"/>
          <w:szCs w:val="28"/>
          <w:rtl/>
        </w:rPr>
        <w:t>שלח</w:t>
      </w:r>
      <w:r w:rsidR="0005324E" w:rsidRPr="00A61989">
        <w:rPr>
          <w:rFonts w:ascii="FrankRuehl" w:eastAsia="Calibri" w:hAnsi="FrankRuehl"/>
          <w:i/>
          <w:sz w:val="28"/>
          <w:szCs w:val="28"/>
          <w:rtl/>
        </w:rPr>
        <w:t>ו</w:t>
      </w:r>
      <w:r w:rsidR="00AE1ED7" w:rsidRPr="00A61989">
        <w:rPr>
          <w:rFonts w:ascii="FrankRuehl" w:eastAsia="Calibri" w:hAnsi="FrankRuehl"/>
          <w:i/>
          <w:sz w:val="28"/>
          <w:szCs w:val="28"/>
          <w:rtl/>
        </w:rPr>
        <w:t xml:space="preserve"> אפיון טכני</w:t>
      </w:r>
      <w:r w:rsidR="003B062D" w:rsidRPr="00A61989">
        <w:rPr>
          <w:rFonts w:ascii="FrankRuehl" w:eastAsia="Calibri" w:hAnsi="FrankRuehl"/>
          <w:i/>
          <w:sz w:val="28"/>
          <w:szCs w:val="28"/>
          <w:rtl/>
        </w:rPr>
        <w:t xml:space="preserve">, </w:t>
      </w:r>
      <w:r w:rsidR="00AE1ED7" w:rsidRPr="00A61989">
        <w:rPr>
          <w:rFonts w:ascii="FrankRuehl" w:eastAsia="Calibri" w:hAnsi="FrankRuehl"/>
          <w:i/>
          <w:sz w:val="28"/>
          <w:szCs w:val="28"/>
          <w:rtl/>
        </w:rPr>
        <w:t>פרוגרמת שטחים</w:t>
      </w:r>
      <w:r w:rsidR="003B062D" w:rsidRPr="00A61989">
        <w:rPr>
          <w:rFonts w:ascii="FrankRuehl" w:eastAsia="Calibri" w:hAnsi="FrankRuehl"/>
          <w:i/>
          <w:sz w:val="28"/>
          <w:szCs w:val="28"/>
          <w:rtl/>
        </w:rPr>
        <w:t xml:space="preserve"> ודרישות מיוחדות</w:t>
      </w:r>
      <w:r w:rsidR="00AE1ED7" w:rsidRPr="00A61989">
        <w:rPr>
          <w:rFonts w:ascii="FrankRuehl" w:eastAsia="Calibri" w:hAnsi="FrankRuehl"/>
          <w:i/>
          <w:sz w:val="28"/>
          <w:szCs w:val="28"/>
          <w:rtl/>
        </w:rPr>
        <w:t>.</w:t>
      </w:r>
    </w:p>
    <w:p w14:paraId="4333AC90" w14:textId="77777777" w:rsidR="008175B4" w:rsidRPr="00A61989" w:rsidRDefault="008175B4" w:rsidP="00635189">
      <w:pPr>
        <w:pStyle w:val="aa"/>
        <w:keepNext/>
        <w:numPr>
          <w:ilvl w:val="2"/>
          <w:numId w:val="59"/>
        </w:numPr>
        <w:ind w:left="1558" w:hanging="709"/>
        <w:outlineLvl w:val="1"/>
        <w:rPr>
          <w:rFonts w:ascii="FrankRuehl" w:eastAsia="Calibri" w:hAnsi="FrankRuehl"/>
          <w:i/>
          <w:sz w:val="28"/>
          <w:szCs w:val="28"/>
          <w:rtl/>
        </w:rPr>
      </w:pPr>
      <w:r w:rsidRPr="00A61989">
        <w:rPr>
          <w:rFonts w:ascii="FrankRuehl" w:eastAsia="Calibri" w:hAnsi="FrankRuehl"/>
          <w:i/>
          <w:sz w:val="28"/>
          <w:szCs w:val="28"/>
          <w:rtl/>
        </w:rPr>
        <w:t xml:space="preserve">ההצעות יבדקו, בין השאר, על ידי ביקור בשטח המוצע, תוך תיאום מועד מראש עם המציע. הביקור הינו לצורך השלמת פרטים ולהתרשמות בלתי אמצעית מההצעות ואינו מהווה אישור לעמידה בתנאי הסף או מעבר לשלב כלשהו משלבי בחירת הזוכה. על אף </w:t>
      </w:r>
      <w:r w:rsidRPr="00A61989">
        <w:rPr>
          <w:rFonts w:ascii="FrankRuehl" w:eastAsia="Calibri" w:hAnsi="FrankRuehl"/>
          <w:i/>
          <w:sz w:val="28"/>
          <w:szCs w:val="28"/>
          <w:rtl/>
        </w:rPr>
        <w:lastRenderedPageBreak/>
        <w:t>האמור לעיל, רשאית וועדת המכרזים להחליט על דחיית הצעה ללא ביקור בשטח אם היא בדעה שההצעה אינה מתאימה פונקציונלית.</w:t>
      </w:r>
    </w:p>
    <w:p w14:paraId="306FDB8B" w14:textId="77777777" w:rsidR="008175B4" w:rsidRPr="00A61989" w:rsidRDefault="008175B4" w:rsidP="00635189">
      <w:pPr>
        <w:pStyle w:val="aa"/>
        <w:keepNext/>
        <w:numPr>
          <w:ilvl w:val="2"/>
          <w:numId w:val="59"/>
        </w:numPr>
        <w:ind w:left="1558" w:hanging="709"/>
        <w:outlineLvl w:val="1"/>
        <w:rPr>
          <w:rFonts w:ascii="FrankRuehl" w:eastAsia="Calibri" w:hAnsi="FrankRuehl"/>
          <w:i/>
          <w:sz w:val="28"/>
          <w:szCs w:val="28"/>
        </w:rPr>
      </w:pPr>
      <w:r w:rsidRPr="00A61989">
        <w:rPr>
          <w:rFonts w:ascii="FrankRuehl" w:eastAsia="Calibri" w:hAnsi="FrankRuehl"/>
          <w:i/>
          <w:sz w:val="28"/>
          <w:szCs w:val="28"/>
          <w:rtl/>
        </w:rPr>
        <w:t>בתום בחינת ההצעות יגיש הצוות חוות דעת מקצועית לוועדת המכרזים לגבי כל אחת מההצעות לרבות התייחסות לעמידה בתנאי הסף, במידת הצורך.</w:t>
      </w:r>
    </w:p>
    <w:p w14:paraId="4E46250F" w14:textId="77777777" w:rsidR="00D548C4" w:rsidRPr="00A61989" w:rsidRDefault="008175B4" w:rsidP="00635189">
      <w:pPr>
        <w:pStyle w:val="aa"/>
        <w:keepNext/>
        <w:numPr>
          <w:ilvl w:val="2"/>
          <w:numId w:val="59"/>
        </w:numPr>
        <w:ind w:left="1558" w:hanging="709"/>
        <w:outlineLvl w:val="1"/>
        <w:rPr>
          <w:rFonts w:ascii="FrankRuehl" w:eastAsia="Calibri" w:hAnsi="FrankRuehl"/>
          <w:i/>
          <w:sz w:val="28"/>
          <w:szCs w:val="28"/>
        </w:rPr>
      </w:pPr>
      <w:r w:rsidRPr="00A61989">
        <w:rPr>
          <w:rFonts w:ascii="FrankRuehl" w:eastAsia="Calibri" w:hAnsi="FrankRuehl"/>
          <w:i/>
          <w:sz w:val="28"/>
          <w:szCs w:val="28"/>
          <w:rtl/>
        </w:rPr>
        <w:t>ועדת המכרזים רשאית לדרוש בכל שלב של תהליך בחירת הזוכה, הגשת מסמכים נוספים ומידע נוסף ובכלל זה תכנון ראשוני המעיד על התאמת ההצעה לדרישות המשתמש כמפורט באפיון הטכני ופרוגרמת שטחים וכן רשאית לבצע בדיקות נוספות על ידי יועצים מכל סוג ושמאים לצורך קבלת כל המידע הנדרש להחלטותיה, בכל שלב לצורך בחירת הזוכה.</w:t>
      </w:r>
    </w:p>
    <w:p w14:paraId="740887D0" w14:textId="03408082" w:rsidR="00121AAF" w:rsidRDefault="008175B4" w:rsidP="00121AAF">
      <w:pPr>
        <w:pStyle w:val="aa"/>
        <w:numPr>
          <w:ilvl w:val="1"/>
          <w:numId w:val="59"/>
        </w:numPr>
        <w:ind w:left="849" w:hanging="850"/>
        <w:rPr>
          <w:rFonts w:ascii="FrankRuehl" w:hAnsi="FrankRuehl"/>
          <w:b/>
          <w:bCs/>
          <w:sz w:val="28"/>
          <w:szCs w:val="28"/>
        </w:rPr>
      </w:pPr>
      <w:r w:rsidRPr="00A61989">
        <w:rPr>
          <w:rFonts w:ascii="FrankRuehl" w:hAnsi="FrankRuehl"/>
          <w:b/>
          <w:bCs/>
          <w:sz w:val="28"/>
          <w:szCs w:val="28"/>
          <w:rtl/>
        </w:rPr>
        <w:t>דירוג ההצעות</w:t>
      </w:r>
    </w:p>
    <w:p w14:paraId="064F2ED4" w14:textId="1AFD06F9" w:rsidR="008175B4" w:rsidRPr="00A61989" w:rsidRDefault="008175B4" w:rsidP="00635189">
      <w:pPr>
        <w:keepNext/>
        <w:widowControl/>
        <w:numPr>
          <w:ilvl w:val="2"/>
          <w:numId w:val="59"/>
        </w:numPr>
        <w:spacing w:line="360" w:lineRule="auto"/>
        <w:ind w:left="1474"/>
        <w:jc w:val="both"/>
        <w:outlineLvl w:val="1"/>
        <w:rPr>
          <w:rFonts w:ascii="FrankRuehl" w:eastAsia="Calibri" w:hAnsi="FrankRuehl"/>
          <w:i/>
          <w:sz w:val="28"/>
          <w:szCs w:val="28"/>
          <w:rtl/>
        </w:rPr>
      </w:pPr>
      <w:r w:rsidRPr="00A61989">
        <w:rPr>
          <w:rFonts w:ascii="FrankRuehl" w:eastAsia="Calibri" w:hAnsi="FrankRuehl"/>
          <w:i/>
          <w:sz w:val="28"/>
          <w:szCs w:val="28"/>
          <w:rtl/>
        </w:rPr>
        <w:t>ועדת המכרזים רשאית לחלק את ההצעות לקבוצות לפי אזורים גיאוגרפיים או לפי כל פרמטר אחר המופיע במכרז על פי שיקול דעתה המקצועי, וצורכיהם של המשרדים (שישתמשו בדיור בפועל). המשך התהליך יבוצע לגבי כל קבוצה בנפרד.</w:t>
      </w:r>
    </w:p>
    <w:p w14:paraId="26C41CA9" w14:textId="77777777" w:rsidR="008175B4" w:rsidRPr="00A61989" w:rsidRDefault="008175B4" w:rsidP="00635189">
      <w:pPr>
        <w:keepNext/>
        <w:widowControl/>
        <w:numPr>
          <w:ilvl w:val="2"/>
          <w:numId w:val="59"/>
        </w:numPr>
        <w:spacing w:line="360" w:lineRule="auto"/>
        <w:ind w:left="1474"/>
        <w:jc w:val="both"/>
        <w:outlineLvl w:val="1"/>
        <w:rPr>
          <w:rFonts w:ascii="FrankRuehl" w:eastAsia="Calibri" w:hAnsi="FrankRuehl"/>
          <w:i/>
          <w:sz w:val="28"/>
          <w:szCs w:val="28"/>
          <w:rtl/>
        </w:rPr>
      </w:pPr>
      <w:r w:rsidRPr="00A61989">
        <w:rPr>
          <w:rFonts w:ascii="FrankRuehl" w:eastAsia="Calibri" w:hAnsi="FrankRuehl"/>
          <w:i/>
          <w:sz w:val="28"/>
          <w:szCs w:val="28"/>
          <w:rtl/>
        </w:rPr>
        <w:t>ועדת המכרזים תדרג את ההצעות השונות על סמך הדיווח של הצוות המקצועי והיועצים ותקבע מהן ההצעות המתאימות ביותר לצורך ניהול משא ומתן. וועדת המכרזים אינה חייבת לפעול בהתאם להמלצת הצוות המקצועי.</w:t>
      </w:r>
    </w:p>
    <w:p w14:paraId="4C8C4839" w14:textId="77777777" w:rsidR="008175B4" w:rsidRPr="00A61989" w:rsidRDefault="008175B4" w:rsidP="00635189">
      <w:pPr>
        <w:keepNext/>
        <w:widowControl/>
        <w:numPr>
          <w:ilvl w:val="2"/>
          <w:numId w:val="59"/>
        </w:numPr>
        <w:spacing w:line="360" w:lineRule="auto"/>
        <w:ind w:left="1474"/>
        <w:jc w:val="both"/>
        <w:outlineLvl w:val="1"/>
        <w:rPr>
          <w:rFonts w:ascii="FrankRuehl" w:eastAsia="Calibri" w:hAnsi="FrankRuehl"/>
          <w:i/>
          <w:sz w:val="28"/>
          <w:szCs w:val="28"/>
          <w:rtl/>
        </w:rPr>
      </w:pPr>
      <w:r w:rsidRPr="00A61989">
        <w:rPr>
          <w:rFonts w:ascii="FrankRuehl" w:eastAsia="Calibri" w:hAnsi="FrankRuehl"/>
          <w:i/>
          <w:sz w:val="28"/>
          <w:szCs w:val="28"/>
          <w:rtl/>
        </w:rPr>
        <w:t>ועדת המכרזים רשאית בשלב זה לדחות את ההצעות אשר נמצאו פחות מתאימות ביחס להצעות המתאימות ביותר. עם המציעים שהצעותיהם נמצאו מתאימות יותר ינוהל משא ומתן באמצעות ועדת המכרזים או צוות שימונה לכך על ידי וועדת המכרזים.</w:t>
      </w:r>
    </w:p>
    <w:p w14:paraId="3CBBA1D4" w14:textId="636F6A73" w:rsidR="008175B4" w:rsidRPr="00A61989" w:rsidRDefault="008175B4" w:rsidP="00635189">
      <w:pPr>
        <w:keepNext/>
        <w:widowControl/>
        <w:numPr>
          <w:ilvl w:val="2"/>
          <w:numId w:val="59"/>
        </w:numPr>
        <w:spacing w:line="360" w:lineRule="auto"/>
        <w:ind w:left="1474"/>
        <w:jc w:val="both"/>
        <w:outlineLvl w:val="1"/>
        <w:rPr>
          <w:rFonts w:ascii="FrankRuehl" w:eastAsia="Calibri" w:hAnsi="FrankRuehl"/>
          <w:i/>
          <w:sz w:val="28"/>
          <w:szCs w:val="28"/>
        </w:rPr>
      </w:pPr>
      <w:r w:rsidRPr="00A61989">
        <w:rPr>
          <w:rFonts w:ascii="FrankRuehl" w:eastAsia="Calibri" w:hAnsi="FrankRuehl"/>
          <w:i/>
          <w:sz w:val="28"/>
          <w:szCs w:val="28"/>
          <w:rtl/>
        </w:rPr>
        <w:t>ועדת המכרזים שומרת לעצמה את הזכות להחליט על הזוכה כבר בשלב זה ולוותר על שלב המשא ומתן.</w:t>
      </w:r>
    </w:p>
    <w:p w14:paraId="053C03CE" w14:textId="7D05D986" w:rsidR="008175B4" w:rsidRDefault="008175B4" w:rsidP="00635189">
      <w:pPr>
        <w:keepNext/>
        <w:widowControl/>
        <w:numPr>
          <w:ilvl w:val="2"/>
          <w:numId w:val="59"/>
        </w:numPr>
        <w:spacing w:line="360" w:lineRule="auto"/>
        <w:ind w:left="1474"/>
        <w:jc w:val="both"/>
        <w:outlineLvl w:val="1"/>
        <w:rPr>
          <w:rFonts w:ascii="FrankRuehl" w:eastAsia="Calibri" w:hAnsi="FrankRuehl"/>
          <w:i/>
          <w:sz w:val="28"/>
          <w:szCs w:val="28"/>
        </w:rPr>
      </w:pPr>
      <w:r w:rsidRPr="00A61989">
        <w:rPr>
          <w:rFonts w:ascii="FrankRuehl" w:eastAsia="Calibri" w:hAnsi="FrankRuehl"/>
          <w:i/>
          <w:sz w:val="28"/>
          <w:szCs w:val="28"/>
          <w:rtl/>
        </w:rPr>
        <w:t>ועדת המכרזים רשאית להחליט לחזור על התהליך הנ"ל בשלב כלשהו של תהליך בחירת הזוכה.</w:t>
      </w:r>
    </w:p>
    <w:p w14:paraId="6476D3B4" w14:textId="77777777" w:rsidR="00772C20" w:rsidRPr="00A61989" w:rsidRDefault="00772C20" w:rsidP="00772C20">
      <w:pPr>
        <w:keepNext/>
        <w:widowControl/>
        <w:spacing w:line="360" w:lineRule="auto"/>
        <w:ind w:left="1474"/>
        <w:jc w:val="both"/>
        <w:outlineLvl w:val="1"/>
        <w:rPr>
          <w:rFonts w:ascii="FrankRuehl" w:eastAsia="Calibri" w:hAnsi="FrankRuehl"/>
          <w:i/>
          <w:sz w:val="28"/>
          <w:szCs w:val="28"/>
        </w:rPr>
      </w:pPr>
    </w:p>
    <w:p w14:paraId="11FF8316" w14:textId="77777777" w:rsidR="00772C20" w:rsidRDefault="00772C20">
      <w:pPr>
        <w:widowControl/>
        <w:bidi w:val="0"/>
        <w:spacing w:before="200" w:after="200" w:line="276" w:lineRule="auto"/>
        <w:rPr>
          <w:rFonts w:ascii="FrankRuehl" w:hAnsi="FrankRuehl"/>
          <w:b/>
          <w:bCs/>
          <w:sz w:val="28"/>
          <w:szCs w:val="28"/>
          <w:rtl/>
        </w:rPr>
      </w:pPr>
      <w:r>
        <w:rPr>
          <w:rFonts w:ascii="FrankRuehl" w:hAnsi="FrankRuehl"/>
          <w:b/>
          <w:bCs/>
          <w:sz w:val="28"/>
          <w:szCs w:val="28"/>
          <w:rtl/>
        </w:rPr>
        <w:br w:type="page"/>
      </w:r>
    </w:p>
    <w:p w14:paraId="6A6ABBBE" w14:textId="1399E554" w:rsidR="008175B4" w:rsidRPr="00A61989" w:rsidRDefault="008175B4" w:rsidP="00772C20">
      <w:pPr>
        <w:widowControl/>
        <w:numPr>
          <w:ilvl w:val="1"/>
          <w:numId w:val="59"/>
        </w:numPr>
        <w:spacing w:line="360" w:lineRule="auto"/>
        <w:ind w:left="849" w:hanging="850"/>
        <w:rPr>
          <w:rFonts w:ascii="FrankRuehl" w:hAnsi="FrankRuehl"/>
          <w:b/>
          <w:bCs/>
          <w:sz w:val="28"/>
          <w:szCs w:val="28"/>
          <w:rtl/>
        </w:rPr>
      </w:pPr>
      <w:r w:rsidRPr="00A61989">
        <w:rPr>
          <w:rFonts w:ascii="FrankRuehl" w:hAnsi="FrankRuehl"/>
          <w:b/>
          <w:bCs/>
          <w:sz w:val="28"/>
          <w:szCs w:val="28"/>
          <w:rtl/>
        </w:rPr>
        <w:lastRenderedPageBreak/>
        <w:t>משא ומתן</w:t>
      </w:r>
    </w:p>
    <w:p w14:paraId="7CED4DC9" w14:textId="330F755D" w:rsidR="008175B4" w:rsidRPr="00A61989" w:rsidRDefault="001C1489" w:rsidP="001C1489">
      <w:pPr>
        <w:keepNext/>
        <w:widowControl/>
        <w:numPr>
          <w:ilvl w:val="2"/>
          <w:numId w:val="59"/>
        </w:numPr>
        <w:spacing w:line="360" w:lineRule="auto"/>
        <w:ind w:left="1474"/>
        <w:jc w:val="both"/>
        <w:outlineLvl w:val="1"/>
        <w:rPr>
          <w:rFonts w:ascii="FrankRuehl" w:eastAsia="Calibri" w:hAnsi="FrankRuehl"/>
          <w:i/>
          <w:sz w:val="28"/>
          <w:szCs w:val="28"/>
        </w:rPr>
      </w:pPr>
      <w:r w:rsidRPr="00A61989">
        <w:rPr>
          <w:rFonts w:ascii="FrankRuehl" w:eastAsia="Calibri" w:hAnsi="FrankRuehl"/>
          <w:i/>
          <w:sz w:val="28"/>
          <w:szCs w:val="28"/>
          <w:rtl/>
        </w:rPr>
        <w:t xml:space="preserve">בשלב זה רשאית להחליט </w:t>
      </w:r>
      <w:r w:rsidR="008175B4" w:rsidRPr="00A61989">
        <w:rPr>
          <w:rFonts w:ascii="FrankRuehl" w:eastAsia="Calibri" w:hAnsi="FrankRuehl"/>
          <w:i/>
          <w:sz w:val="28"/>
          <w:szCs w:val="28"/>
          <w:rtl/>
        </w:rPr>
        <w:t>וועדת המכרזים אלו הצעות מתאימות יותר להמשך המשא ומתן ולדחות את ההצעות שנמצאו פחות מתאימות או להודיע שהצעות אלה נמצאו פחות מתאימות אולם היא שומרת לעצמה את הזכות לחזור למציעים בשלב מאוחר יותר או לדחות את ההצעות בשלב כלשהו.</w:t>
      </w:r>
    </w:p>
    <w:p w14:paraId="731641DB" w14:textId="3FBA3841" w:rsidR="00240926" w:rsidRPr="00A61989" w:rsidRDefault="00240926" w:rsidP="00240926">
      <w:pPr>
        <w:keepNext/>
        <w:widowControl/>
        <w:numPr>
          <w:ilvl w:val="2"/>
          <w:numId w:val="59"/>
        </w:numPr>
        <w:spacing w:line="360" w:lineRule="auto"/>
        <w:ind w:left="1474"/>
        <w:jc w:val="both"/>
        <w:outlineLvl w:val="1"/>
        <w:rPr>
          <w:rFonts w:ascii="FrankRuehl" w:eastAsia="Calibri" w:hAnsi="FrankRuehl"/>
          <w:i/>
          <w:sz w:val="28"/>
          <w:szCs w:val="28"/>
        </w:rPr>
      </w:pPr>
      <w:r w:rsidRPr="00A61989">
        <w:rPr>
          <w:rFonts w:ascii="FrankRuehl" w:eastAsia="Calibri" w:hAnsi="FrankRuehl"/>
          <w:i/>
          <w:sz w:val="28"/>
          <w:szCs w:val="28"/>
          <w:rtl/>
        </w:rPr>
        <w:t>מציעים שהצעותיהם עברו לשלב המשא ומתן, ינוהל משא ומתן בסבב אחד או יותר, כפי שיראה לנכון לוועדת המכרזים.</w:t>
      </w:r>
    </w:p>
    <w:p w14:paraId="36CE1C0B" w14:textId="77777777" w:rsidR="008175B4" w:rsidRPr="00A61989" w:rsidRDefault="008175B4" w:rsidP="00F165DC">
      <w:pPr>
        <w:keepNext/>
        <w:widowControl/>
        <w:numPr>
          <w:ilvl w:val="2"/>
          <w:numId w:val="59"/>
        </w:numPr>
        <w:spacing w:line="360" w:lineRule="auto"/>
        <w:ind w:left="1474"/>
        <w:jc w:val="both"/>
        <w:outlineLvl w:val="1"/>
        <w:rPr>
          <w:rFonts w:ascii="FrankRuehl" w:eastAsia="Calibri" w:hAnsi="FrankRuehl"/>
          <w:i/>
          <w:sz w:val="28"/>
          <w:szCs w:val="28"/>
          <w:rtl/>
        </w:rPr>
      </w:pPr>
      <w:r w:rsidRPr="00A61989">
        <w:rPr>
          <w:rFonts w:ascii="FrankRuehl" w:eastAsia="Calibri" w:hAnsi="FrankRuehl"/>
          <w:i/>
          <w:sz w:val="28"/>
          <w:szCs w:val="28"/>
          <w:rtl/>
        </w:rPr>
        <w:t>במידה ולא ייבחר זוכה מתוך ההצעות שנמצאו כמתאימות יותר בשלב זה, ועדת המכרזים שומרת לעצמה את הזכות לחזור ולקיים משא ומתן עם הצעות שנמצאו פחות מתאימות</w:t>
      </w:r>
      <w:r w:rsidR="00F165DC" w:rsidRPr="00A61989">
        <w:rPr>
          <w:rFonts w:ascii="FrankRuehl" w:eastAsia="Calibri" w:hAnsi="FrankRuehl"/>
          <w:i/>
          <w:sz w:val="28"/>
          <w:szCs w:val="28"/>
          <w:rtl/>
        </w:rPr>
        <w:t xml:space="preserve"> ושלא נדחו.</w:t>
      </w:r>
    </w:p>
    <w:p w14:paraId="1C16ADF0" w14:textId="5ECFCE51" w:rsidR="008175B4" w:rsidRPr="00A61989" w:rsidRDefault="008175B4" w:rsidP="00067CA0">
      <w:pPr>
        <w:keepNext/>
        <w:widowControl/>
        <w:numPr>
          <w:ilvl w:val="2"/>
          <w:numId w:val="59"/>
        </w:numPr>
        <w:spacing w:line="360" w:lineRule="auto"/>
        <w:ind w:left="1474"/>
        <w:jc w:val="both"/>
        <w:outlineLvl w:val="1"/>
        <w:rPr>
          <w:rFonts w:ascii="FrankRuehl" w:eastAsia="Calibri" w:hAnsi="FrankRuehl"/>
          <w:i/>
          <w:sz w:val="28"/>
          <w:szCs w:val="28"/>
        </w:rPr>
      </w:pPr>
      <w:r w:rsidRPr="00A61989">
        <w:rPr>
          <w:rFonts w:ascii="FrankRuehl" w:eastAsia="Calibri" w:hAnsi="FrankRuehl"/>
          <w:i/>
          <w:sz w:val="28"/>
          <w:szCs w:val="28"/>
          <w:rtl/>
        </w:rPr>
        <w:t>אחרי גמר המשא ומתן ידווח צוות המשא ומתן לוועדת המכרזים על תוצאותיו. וועדת המכרזים תבחר את הזוכה או הזוכים (במידה והחליטה לפצל את ההתקשרות ) במכרז, או לקיים סבב או סבבים נוספים וכן, לפי שיקול דעתה, לחזור להצעות שנמצאו כפחות תאימות אחרי סבבים קודמים של המשא ומתן שלא נדחו או לבטל את המכרז אם היא סבורה כי אף אחת מההצעות איננה מתאימה.</w:t>
      </w:r>
    </w:p>
    <w:p w14:paraId="2D1B7ECB" w14:textId="77777777" w:rsidR="008175B4" w:rsidRPr="00A61989" w:rsidRDefault="008175B4" w:rsidP="00635189">
      <w:pPr>
        <w:keepNext/>
        <w:widowControl/>
        <w:numPr>
          <w:ilvl w:val="2"/>
          <w:numId w:val="59"/>
        </w:numPr>
        <w:spacing w:line="360" w:lineRule="auto"/>
        <w:ind w:left="1474"/>
        <w:jc w:val="both"/>
        <w:outlineLvl w:val="1"/>
        <w:rPr>
          <w:rFonts w:ascii="FrankRuehl" w:eastAsia="Calibri" w:hAnsi="FrankRuehl"/>
          <w:i/>
          <w:sz w:val="28"/>
          <w:szCs w:val="28"/>
          <w:rtl/>
        </w:rPr>
      </w:pPr>
      <w:r w:rsidRPr="00A61989">
        <w:rPr>
          <w:rFonts w:ascii="FrankRuehl" w:eastAsia="Calibri" w:hAnsi="FrankRuehl"/>
          <w:i/>
          <w:sz w:val="28"/>
          <w:szCs w:val="28"/>
          <w:rtl/>
        </w:rPr>
        <w:t xml:space="preserve">החלטת וועדת המכרזים לגבי הזוכה או ההצעות המתאימות ביותר בכל שלב תהיה על-פי אמות המידה כפי שפורטו במכרז. </w:t>
      </w:r>
    </w:p>
    <w:p w14:paraId="12DC0AD7" w14:textId="77777777" w:rsidR="008175B4" w:rsidRPr="00A61989" w:rsidRDefault="008175B4" w:rsidP="00635189">
      <w:pPr>
        <w:keepNext/>
        <w:widowControl/>
        <w:numPr>
          <w:ilvl w:val="2"/>
          <w:numId w:val="59"/>
        </w:numPr>
        <w:spacing w:line="360" w:lineRule="auto"/>
        <w:ind w:left="1474"/>
        <w:jc w:val="both"/>
        <w:outlineLvl w:val="1"/>
        <w:rPr>
          <w:rFonts w:ascii="FrankRuehl" w:eastAsia="Calibri" w:hAnsi="FrankRuehl"/>
          <w:i/>
          <w:sz w:val="28"/>
          <w:szCs w:val="28"/>
        </w:rPr>
      </w:pPr>
      <w:r w:rsidRPr="00A61989">
        <w:rPr>
          <w:rFonts w:ascii="FrankRuehl" w:eastAsia="Calibri" w:hAnsi="FrankRuehl"/>
          <w:i/>
          <w:sz w:val="28"/>
          <w:szCs w:val="28"/>
          <w:rtl/>
        </w:rPr>
        <w:t>עם בחירת הזוכה, רשאית וועדת המכרזים לקבוע הצעות כשרות נוספות ולחזור אליהן במידה שלא תתממש ההתקשרות עם הזוכה.</w:t>
      </w:r>
    </w:p>
    <w:p w14:paraId="1E988C76" w14:textId="77777777" w:rsidR="008175B4" w:rsidRPr="00A61989" w:rsidRDefault="008175B4" w:rsidP="00635189">
      <w:pPr>
        <w:keepNext/>
        <w:widowControl/>
        <w:numPr>
          <w:ilvl w:val="2"/>
          <w:numId w:val="59"/>
        </w:numPr>
        <w:spacing w:line="360" w:lineRule="auto"/>
        <w:ind w:left="1474"/>
        <w:jc w:val="both"/>
        <w:outlineLvl w:val="1"/>
        <w:rPr>
          <w:rFonts w:ascii="FrankRuehl" w:eastAsia="Calibri" w:hAnsi="FrankRuehl"/>
          <w:i/>
          <w:sz w:val="28"/>
          <w:szCs w:val="28"/>
          <w:rtl/>
        </w:rPr>
      </w:pPr>
      <w:r w:rsidRPr="00A61989">
        <w:rPr>
          <w:rFonts w:ascii="FrankRuehl" w:hAnsi="FrankRuehl"/>
          <w:sz w:val="28"/>
          <w:szCs w:val="28"/>
          <w:rtl/>
        </w:rPr>
        <w:t>ועדת המכרזים אינה מתחייבת לבחור בהצעה הזולה ביותר או בהצעה כלשהי או בכלל והיא תהיה רשאית לבטל את המכרז בכל שלב שהוא מכל סיבה שהיא ובמיוחד מסיבה הנובעת מאילוצים תקציביים</w:t>
      </w:r>
      <w:r w:rsidRPr="00A61989">
        <w:rPr>
          <w:rFonts w:ascii="FrankRuehl" w:eastAsia="Calibri" w:hAnsi="FrankRuehl"/>
          <w:i/>
          <w:sz w:val="28"/>
          <w:szCs w:val="28"/>
          <w:rtl/>
        </w:rPr>
        <w:t>.</w:t>
      </w:r>
    </w:p>
    <w:p w14:paraId="5D5140BD" w14:textId="77777777" w:rsidR="008175B4" w:rsidRPr="00A61989" w:rsidRDefault="008175B4" w:rsidP="00A61989">
      <w:pPr>
        <w:widowControl/>
        <w:spacing w:line="360" w:lineRule="auto"/>
        <w:jc w:val="both"/>
        <w:rPr>
          <w:rFonts w:ascii="FrankRuehl" w:hAnsi="FrankRuehl"/>
          <w:color w:val="000000"/>
          <w:sz w:val="28"/>
          <w:szCs w:val="28"/>
          <w:rtl/>
        </w:rPr>
      </w:pPr>
    </w:p>
    <w:p w14:paraId="112D8381" w14:textId="77777777" w:rsidR="008175B4" w:rsidRPr="00A61989" w:rsidRDefault="008175B4" w:rsidP="00635189">
      <w:pPr>
        <w:pStyle w:val="aa"/>
        <w:numPr>
          <w:ilvl w:val="0"/>
          <w:numId w:val="63"/>
        </w:numPr>
        <w:ind w:left="707" w:hanging="707"/>
        <w:rPr>
          <w:rFonts w:ascii="FrankRuehl" w:hAnsi="FrankRuehl"/>
          <w:b/>
          <w:bCs/>
          <w:sz w:val="40"/>
          <w:szCs w:val="40"/>
          <w:u w:val="single"/>
          <w:rtl/>
        </w:rPr>
      </w:pPr>
      <w:r w:rsidRPr="00A61989">
        <w:rPr>
          <w:rFonts w:ascii="FrankRuehl" w:hAnsi="FrankRuehl"/>
          <w:b/>
          <w:bCs/>
          <w:sz w:val="40"/>
          <w:szCs w:val="40"/>
          <w:u w:val="single"/>
          <w:rtl/>
        </w:rPr>
        <w:t>אמות מידה</w:t>
      </w:r>
    </w:p>
    <w:p w14:paraId="2E37A2FD" w14:textId="67A24E3C" w:rsidR="00FF0503" w:rsidRPr="00A61989" w:rsidRDefault="008175B4" w:rsidP="00772C20">
      <w:pPr>
        <w:widowControl/>
        <w:spacing w:line="360" w:lineRule="auto"/>
        <w:ind w:left="707"/>
        <w:jc w:val="both"/>
        <w:rPr>
          <w:rFonts w:ascii="FrankRuehl" w:hAnsi="FrankRuehl"/>
          <w:sz w:val="28"/>
          <w:szCs w:val="28"/>
          <w:rtl/>
        </w:rPr>
      </w:pPr>
      <w:r w:rsidRPr="00A61989">
        <w:rPr>
          <w:rFonts w:ascii="FrankRuehl" w:hAnsi="FrankRuehl"/>
          <w:sz w:val="28"/>
          <w:szCs w:val="28"/>
          <w:rtl/>
        </w:rPr>
        <w:t>ההצעות במכרז י</w:t>
      </w:r>
      <w:r w:rsidR="00FF0503" w:rsidRPr="00A61989">
        <w:rPr>
          <w:rFonts w:ascii="FrankRuehl" w:hAnsi="FrankRuehl"/>
          <w:sz w:val="28"/>
          <w:szCs w:val="28"/>
          <w:rtl/>
        </w:rPr>
        <w:t>דורגו</w:t>
      </w:r>
      <w:r w:rsidRPr="00A61989">
        <w:rPr>
          <w:rFonts w:ascii="FrankRuehl" w:hAnsi="FrankRuehl"/>
          <w:sz w:val="28"/>
          <w:szCs w:val="28"/>
          <w:rtl/>
        </w:rPr>
        <w:t xml:space="preserve"> על פי אמות המידה הבאות: </w:t>
      </w:r>
      <w:r w:rsidR="00470134" w:rsidRPr="00A61989">
        <w:rPr>
          <w:rFonts w:ascii="FrankRuehl" w:hAnsi="FrankRuehl"/>
          <w:sz w:val="28"/>
          <w:szCs w:val="28"/>
          <w:rtl/>
        </w:rPr>
        <w:t xml:space="preserve">שטח בהיקף ובחלוקה המאפשר ריכוז יחידות ממשלתיות, </w:t>
      </w:r>
      <w:r w:rsidRPr="00A61989">
        <w:rPr>
          <w:rFonts w:ascii="FrankRuehl" w:hAnsi="FrankRuehl"/>
          <w:sz w:val="28"/>
          <w:szCs w:val="28"/>
          <w:rtl/>
        </w:rPr>
        <w:t>מיקום המבנה (או חלקו)</w:t>
      </w:r>
      <w:r w:rsidR="00FF0503" w:rsidRPr="00A61989">
        <w:rPr>
          <w:rFonts w:ascii="FrankRuehl" w:hAnsi="FrankRuehl"/>
          <w:sz w:val="28"/>
          <w:szCs w:val="28"/>
          <w:rtl/>
        </w:rPr>
        <w:t>, התאמת הסביבה לדיור המוצע</w:t>
      </w:r>
      <w:r w:rsidRPr="00A61989">
        <w:rPr>
          <w:rFonts w:ascii="FrankRuehl" w:hAnsi="FrankRuehl"/>
          <w:sz w:val="28"/>
          <w:szCs w:val="28"/>
          <w:rtl/>
        </w:rPr>
        <w:t>, התאמתו מההיבט המקצועי והתקציבי, אופן התאמת הד</w:t>
      </w:r>
      <w:r w:rsidR="00FF0503" w:rsidRPr="00A61989">
        <w:rPr>
          <w:rFonts w:ascii="FrankRuehl" w:hAnsi="FrankRuehl"/>
          <w:sz w:val="28"/>
          <w:szCs w:val="28"/>
          <w:rtl/>
        </w:rPr>
        <w:t>יור לחלוקה פנימית לצורכי המזמין</w:t>
      </w:r>
      <w:r w:rsidR="00F14060" w:rsidRPr="00A61989">
        <w:rPr>
          <w:rFonts w:ascii="FrankRuehl" w:hAnsi="FrankRuehl"/>
          <w:sz w:val="28"/>
          <w:szCs w:val="28"/>
          <w:rtl/>
        </w:rPr>
        <w:t xml:space="preserve"> בהתאם לא</w:t>
      </w:r>
      <w:r w:rsidRPr="00A61989">
        <w:rPr>
          <w:rFonts w:ascii="FrankRuehl" w:hAnsi="FrankRuehl"/>
          <w:sz w:val="28"/>
          <w:szCs w:val="28"/>
          <w:rtl/>
        </w:rPr>
        <w:t xml:space="preserve">פיון </w:t>
      </w:r>
      <w:r w:rsidR="00F14060" w:rsidRPr="00A61989">
        <w:rPr>
          <w:rFonts w:ascii="FrankRuehl" w:hAnsi="FrankRuehl"/>
          <w:sz w:val="28"/>
          <w:szCs w:val="28"/>
          <w:rtl/>
        </w:rPr>
        <w:t>ה</w:t>
      </w:r>
      <w:r w:rsidR="00FF0503" w:rsidRPr="00A61989">
        <w:rPr>
          <w:rFonts w:ascii="FrankRuehl" w:hAnsi="FrankRuehl"/>
          <w:sz w:val="28"/>
          <w:szCs w:val="28"/>
          <w:rtl/>
        </w:rPr>
        <w:t>טכני, התאמת הדיור לשימוש המיועד</w:t>
      </w:r>
      <w:r w:rsidRPr="00A61989">
        <w:rPr>
          <w:rFonts w:ascii="FrankRuehl" w:hAnsi="FrankRuehl"/>
          <w:sz w:val="28"/>
          <w:szCs w:val="28"/>
          <w:rtl/>
        </w:rPr>
        <w:t xml:space="preserve"> </w:t>
      </w:r>
      <w:r w:rsidR="00F14060" w:rsidRPr="00A61989">
        <w:rPr>
          <w:rFonts w:ascii="FrankRuehl" w:hAnsi="FrankRuehl"/>
          <w:sz w:val="28"/>
          <w:szCs w:val="28"/>
          <w:rtl/>
        </w:rPr>
        <w:t>בהתאם</w:t>
      </w:r>
      <w:r w:rsidRPr="00A61989">
        <w:rPr>
          <w:rFonts w:ascii="FrankRuehl" w:hAnsi="FrankRuehl"/>
          <w:sz w:val="28"/>
          <w:szCs w:val="28"/>
          <w:rtl/>
        </w:rPr>
        <w:t xml:space="preserve"> </w:t>
      </w:r>
      <w:r w:rsidR="00F14060" w:rsidRPr="00A61989">
        <w:rPr>
          <w:rFonts w:ascii="FrankRuehl" w:hAnsi="FrankRuehl"/>
          <w:sz w:val="28"/>
          <w:szCs w:val="28"/>
          <w:rtl/>
        </w:rPr>
        <w:t>ל</w:t>
      </w:r>
      <w:r w:rsidRPr="00A61989">
        <w:rPr>
          <w:rFonts w:ascii="FrankRuehl" w:hAnsi="FrankRuehl"/>
          <w:sz w:val="28"/>
          <w:szCs w:val="28"/>
          <w:rtl/>
        </w:rPr>
        <w:t xml:space="preserve">פרוגרמת </w:t>
      </w:r>
      <w:r w:rsidR="00F14060" w:rsidRPr="00A61989">
        <w:rPr>
          <w:rFonts w:ascii="FrankRuehl" w:hAnsi="FrankRuehl"/>
          <w:sz w:val="28"/>
          <w:szCs w:val="28"/>
          <w:rtl/>
        </w:rPr>
        <w:t>השטחים</w:t>
      </w:r>
      <w:r w:rsidRPr="00A61989">
        <w:rPr>
          <w:rFonts w:ascii="FrankRuehl" w:hAnsi="FrankRuehl"/>
          <w:sz w:val="28"/>
          <w:szCs w:val="28"/>
          <w:rtl/>
        </w:rPr>
        <w:t xml:space="preserve">, כדאיות כלכלית (לרבות תנאי התחזוקה המוצעים), </w:t>
      </w:r>
      <w:r w:rsidR="00285A00" w:rsidRPr="00A61989">
        <w:rPr>
          <w:rFonts w:ascii="FrankRuehl" w:hAnsi="FrankRuehl"/>
          <w:sz w:val="28"/>
          <w:szCs w:val="28"/>
          <w:rtl/>
        </w:rPr>
        <w:t xml:space="preserve">פתרון לחניה לעובדי היחידה ולקהל המבקרים במסגרת הדיור המוצע או בסמוך אליו </w:t>
      </w:r>
      <w:r w:rsidRPr="00A61989">
        <w:rPr>
          <w:rFonts w:ascii="FrankRuehl" w:hAnsi="FrankRuehl"/>
          <w:sz w:val="28"/>
          <w:szCs w:val="28"/>
          <w:rtl/>
        </w:rPr>
        <w:t>וזמינות על פי דרישות המזמין ולאור מדיניו</w:t>
      </w:r>
      <w:r w:rsidR="00206AB2" w:rsidRPr="00A61989">
        <w:rPr>
          <w:rFonts w:ascii="FrankRuehl" w:hAnsi="FrankRuehl"/>
          <w:sz w:val="28"/>
          <w:szCs w:val="28"/>
          <w:rtl/>
        </w:rPr>
        <w:t>ת המזמין לריכוז יחידות ממשלתיות.</w:t>
      </w:r>
    </w:p>
    <w:sectPr w:rsidR="00FF0503" w:rsidRPr="00A61989" w:rsidSect="00872812">
      <w:headerReference w:type="first" r:id="rId17"/>
      <w:pgSz w:w="11906" w:h="16838"/>
      <w:pgMar w:top="1134" w:right="1418" w:bottom="1134" w:left="141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6F615" w14:textId="77777777" w:rsidR="0022446F" w:rsidRDefault="0022446F">
      <w:r>
        <w:separator/>
      </w:r>
    </w:p>
  </w:endnote>
  <w:endnote w:type="continuationSeparator" w:id="0">
    <w:p w14:paraId="6F94BAAA" w14:textId="77777777" w:rsidR="0022446F" w:rsidRDefault="0022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Monotype Hadassah">
    <w:panose1 w:val="00000000000000000000"/>
    <w:charset w:val="B1"/>
    <w:family w:val="auto"/>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sans-serif">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Rod">
    <w:panose1 w:val="02030509050101010101"/>
    <w:charset w:val="00"/>
    <w:family w:val="modern"/>
    <w:pitch w:val="fixed"/>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chlieli CLM">
    <w:altName w:val="Times New Roman"/>
    <w:charset w:val="01"/>
    <w:family w:val="auto"/>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FDC12" w14:textId="77777777" w:rsidR="005403AF" w:rsidRDefault="005403AF" w:rsidP="00C93903">
    <w:pPr>
      <w:pStyle w:val="af"/>
      <w:framePr w:wrap="around" w:vAnchor="text" w:hAnchor="text" w:y="1"/>
      <w:rPr>
        <w:rStyle w:val="ae"/>
        <w:rtl/>
        <w:lang w:eastAsia="en-US"/>
      </w:rPr>
    </w:pPr>
    <w:r>
      <w:rPr>
        <w:rStyle w:val="ae"/>
        <w:rtl/>
      </w:rPr>
      <w:fldChar w:fldCharType="begin"/>
    </w:r>
    <w:r>
      <w:rPr>
        <w:rStyle w:val="ae"/>
        <w:lang w:eastAsia="en-US"/>
      </w:rPr>
      <w:instrText xml:space="preserve">PAGE  </w:instrText>
    </w:r>
    <w:r>
      <w:rPr>
        <w:rStyle w:val="ae"/>
        <w:rtl/>
      </w:rPr>
      <w:fldChar w:fldCharType="end"/>
    </w:r>
  </w:p>
  <w:p w14:paraId="1F6A5B02" w14:textId="77777777" w:rsidR="005403AF" w:rsidRDefault="005403AF" w:rsidP="00C93903">
    <w:pPr>
      <w:pStyle w:val="af"/>
      <w:ind w:right="360"/>
      <w:rPr>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988E4" w14:textId="5B6507AD" w:rsidR="005403AF" w:rsidRDefault="005403AF" w:rsidP="00C93903">
    <w:pPr>
      <w:pStyle w:val="af"/>
      <w:framePr w:wrap="around" w:vAnchor="text" w:hAnchor="text" w:xAlign="center" w:y="1"/>
      <w:rPr>
        <w:rStyle w:val="ae"/>
      </w:rPr>
    </w:pPr>
    <w:r>
      <w:rPr>
        <w:rStyle w:val="ae"/>
        <w:rtl/>
      </w:rPr>
      <w:fldChar w:fldCharType="begin"/>
    </w:r>
    <w:r>
      <w:rPr>
        <w:rStyle w:val="ae"/>
      </w:rPr>
      <w:instrText xml:space="preserve">PAGE  </w:instrText>
    </w:r>
    <w:r>
      <w:rPr>
        <w:rStyle w:val="ae"/>
        <w:rtl/>
      </w:rPr>
      <w:fldChar w:fldCharType="separate"/>
    </w:r>
    <w:r w:rsidR="00227AB1">
      <w:rPr>
        <w:rStyle w:val="ae"/>
        <w:noProof/>
        <w:rtl/>
      </w:rPr>
      <w:t>11</w:t>
    </w:r>
    <w:r>
      <w:rPr>
        <w:rStyle w:val="ae"/>
        <w:rtl/>
      </w:rPr>
      <w:fldChar w:fldCharType="end"/>
    </w:r>
  </w:p>
  <w:p w14:paraId="58658E02" w14:textId="77777777" w:rsidR="005403AF" w:rsidRDefault="005403AF">
    <w:pPr>
      <w:pStyle w:val="af"/>
      <w:jc w:val="center"/>
      <w:rPr>
        <w:rt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82188" w14:textId="77777777" w:rsidR="0022446F" w:rsidRDefault="0022446F">
      <w:r>
        <w:separator/>
      </w:r>
    </w:p>
  </w:footnote>
  <w:footnote w:type="continuationSeparator" w:id="0">
    <w:p w14:paraId="1E017D7B" w14:textId="77777777" w:rsidR="0022446F" w:rsidRDefault="00224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40291" w14:textId="77777777" w:rsidR="005403AF" w:rsidRDefault="005403AF">
    <w:pPr>
      <w:pStyle w:val="ac"/>
      <w:framePr w:wrap="around" w:vAnchor="text" w:hAnchor="margin" w:xAlign="center" w:y="1"/>
      <w:rPr>
        <w:rStyle w:val="ae"/>
        <w:rtl/>
      </w:rPr>
    </w:pPr>
    <w:r>
      <w:rPr>
        <w:rStyle w:val="ae"/>
        <w:rtl/>
      </w:rPr>
      <w:fldChar w:fldCharType="begin"/>
    </w:r>
    <w:r>
      <w:rPr>
        <w:rStyle w:val="ae"/>
        <w:szCs w:val="20"/>
      </w:rPr>
      <w:instrText xml:space="preserve">PAGE  </w:instrText>
    </w:r>
    <w:r>
      <w:rPr>
        <w:rStyle w:val="ae"/>
        <w:rtl/>
      </w:rPr>
      <w:fldChar w:fldCharType="end"/>
    </w:r>
  </w:p>
  <w:p w14:paraId="3BC3625F" w14:textId="77777777" w:rsidR="005403AF" w:rsidRDefault="005403AF">
    <w:pPr>
      <w:pStyle w:val="ac"/>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9DFCB" w14:textId="045E454C" w:rsidR="005013AF" w:rsidRPr="00BA648B" w:rsidRDefault="0012693E" w:rsidP="0012693E">
    <w:pPr>
      <w:pStyle w:val="ac"/>
      <w:tabs>
        <w:tab w:val="clear" w:pos="4153"/>
        <w:tab w:val="center" w:pos="4173"/>
      </w:tabs>
      <w:rPr>
        <w:b/>
        <w:bCs/>
        <w:szCs w:val="40"/>
        <w:rtl/>
      </w:rPr>
    </w:pPr>
    <w:r>
      <w:rPr>
        <w:noProof/>
        <w:sz w:val="28"/>
        <w:szCs w:val="28"/>
      </w:rPr>
      <w:drawing>
        <wp:inline distT="0" distB="0" distL="0" distR="0" wp14:anchorId="034C6A50" wp14:editId="25973DBE">
          <wp:extent cx="1048385" cy="506095"/>
          <wp:effectExtent l="0" t="0" r="0" b="825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506095"/>
                  </a:xfrm>
                  <a:prstGeom prst="rect">
                    <a:avLst/>
                  </a:prstGeom>
                  <a:noFill/>
                </pic:spPr>
              </pic:pic>
            </a:graphicData>
          </a:graphic>
        </wp:inline>
      </w:drawing>
    </w:r>
    <w:r>
      <w:rPr>
        <w:b/>
        <w:bCs/>
        <w:szCs w:val="40"/>
        <w:rtl/>
      </w:rPr>
      <w:tab/>
    </w:r>
    <w:r>
      <w:rPr>
        <w:rFonts w:hint="cs"/>
        <w:b/>
        <w:bCs/>
        <w:szCs w:val="40"/>
        <w:rtl/>
      </w:rPr>
      <w:t xml:space="preserve">          </w:t>
    </w:r>
    <w:r w:rsidR="005013AF" w:rsidRPr="00BA648B">
      <w:rPr>
        <w:b/>
        <w:bCs/>
        <w:szCs w:val="40"/>
        <w:rtl/>
      </w:rPr>
      <w:t>מדינת ישראל</w:t>
    </w:r>
  </w:p>
  <w:p w14:paraId="21DB5985" w14:textId="77777777" w:rsidR="005013AF" w:rsidRPr="00BA648B" w:rsidRDefault="005013AF" w:rsidP="005013AF">
    <w:pPr>
      <w:pStyle w:val="ac"/>
      <w:jc w:val="center"/>
      <w:rPr>
        <w:b/>
        <w:bCs/>
        <w:szCs w:val="32"/>
        <w:rtl/>
      </w:rPr>
    </w:pPr>
    <w:r w:rsidRPr="00BA648B">
      <w:rPr>
        <w:b/>
        <w:bCs/>
        <w:szCs w:val="32"/>
        <w:rtl/>
      </w:rPr>
      <w:t>משרד האוצר</w:t>
    </w:r>
    <w:r>
      <w:rPr>
        <w:rFonts w:hint="cs"/>
        <w:b/>
        <w:bCs/>
        <w:szCs w:val="32"/>
        <w:rtl/>
      </w:rPr>
      <w:t>-החשב הכללי</w:t>
    </w:r>
  </w:p>
  <w:p w14:paraId="77061702" w14:textId="77777777" w:rsidR="005013AF" w:rsidRDefault="005013AF" w:rsidP="005013AF">
    <w:pPr>
      <w:pStyle w:val="ac"/>
      <w:jc w:val="center"/>
      <w:rPr>
        <w:b/>
        <w:bCs/>
        <w:szCs w:val="32"/>
        <w:rtl/>
      </w:rPr>
    </w:pPr>
    <w:r w:rsidRPr="00B77A4C">
      <w:rPr>
        <w:b/>
        <w:bCs/>
        <w:szCs w:val="32"/>
        <w:rtl/>
      </w:rPr>
      <w:t>חטיבת נכסים</w:t>
    </w:r>
    <w:r>
      <w:rPr>
        <w:rFonts w:hint="cs"/>
        <w:b/>
        <w:bCs/>
        <w:szCs w:val="32"/>
        <w:rtl/>
      </w:rPr>
      <w:t>,</w:t>
    </w:r>
    <w:r w:rsidRPr="00B77A4C">
      <w:rPr>
        <w:b/>
        <w:bCs/>
        <w:szCs w:val="32"/>
        <w:rtl/>
      </w:rPr>
      <w:t xml:space="preserve"> רכש ולוגיסטיקה</w:t>
    </w:r>
  </w:p>
  <w:p w14:paraId="3FADA3CF" w14:textId="77777777" w:rsidR="005013AF" w:rsidRPr="00B77E40" w:rsidRDefault="005013AF" w:rsidP="005013AF">
    <w:pPr>
      <w:pStyle w:val="ac"/>
      <w:jc w:val="center"/>
      <w:rPr>
        <w:b/>
        <w:bCs/>
        <w:szCs w:val="32"/>
      </w:rPr>
    </w:pPr>
    <w:r>
      <w:rPr>
        <w:rFonts w:hint="cs"/>
        <w:b/>
        <w:bCs/>
        <w:szCs w:val="32"/>
        <w:rtl/>
      </w:rPr>
      <w:t>מינהל הדיור הממשלתי</w:t>
    </w:r>
  </w:p>
  <w:p w14:paraId="4E5D753F" w14:textId="7876AE4E" w:rsidR="005403AF" w:rsidRPr="005013AF" w:rsidRDefault="005403AF" w:rsidP="005013AF">
    <w:pPr>
      <w:pStyle w:val="ac"/>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C2F7B" w14:textId="18ED5ED8" w:rsidR="005403AF" w:rsidRDefault="009337DD" w:rsidP="00643EB2">
    <w:pPr>
      <w:pStyle w:val="ac"/>
      <w:spacing w:line="360" w:lineRule="auto"/>
      <w:rPr>
        <w:sz w:val="28"/>
        <w:szCs w:val="28"/>
        <w:rtl/>
      </w:rPr>
    </w:pPr>
    <w:r>
      <w:rPr>
        <w:noProof/>
        <w:sz w:val="28"/>
        <w:szCs w:val="28"/>
      </w:rPr>
      <w:drawing>
        <wp:inline distT="0" distB="0" distL="0" distR="0" wp14:anchorId="655C3FF6" wp14:editId="1F0EA2C0">
          <wp:extent cx="1048385" cy="506095"/>
          <wp:effectExtent l="0" t="0" r="0" b="8255"/>
          <wp:docPr id="75" name="תמונה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506095"/>
                  </a:xfrm>
                  <a:prstGeom prst="rect">
                    <a:avLst/>
                  </a:prstGeom>
                  <a:noFill/>
                </pic:spPr>
              </pic:pic>
            </a:graphicData>
          </a:graphic>
        </wp:inline>
      </w:drawing>
    </w:r>
  </w:p>
  <w:p w14:paraId="12513282" w14:textId="77777777" w:rsidR="005403AF" w:rsidRDefault="005403AF">
    <w:pPr>
      <w:pStyle w:val="ac"/>
      <w:spacing w:line="360" w:lineRule="auto"/>
      <w:jc w:val="center"/>
      <w:rPr>
        <w:sz w:val="28"/>
        <w:szCs w:val="28"/>
        <w:rtl/>
      </w:rPr>
    </w:pPr>
    <w:r>
      <w:rPr>
        <w:rFonts w:hint="cs"/>
        <w:b/>
        <w:bCs/>
        <w:noProof/>
        <w:szCs w:val="40"/>
        <w:rtl/>
      </w:rPr>
      <w:drawing>
        <wp:inline distT="0" distB="0" distL="0" distR="0" wp14:anchorId="446FF411" wp14:editId="15F30D9D">
          <wp:extent cx="510540" cy="570230"/>
          <wp:effectExtent l="0" t="0" r="3810" b="1270"/>
          <wp:docPr id="76" name="תמונה 76"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0540" cy="570230"/>
                  </a:xfrm>
                  <a:prstGeom prst="rect">
                    <a:avLst/>
                  </a:prstGeom>
                  <a:noFill/>
                  <a:ln>
                    <a:noFill/>
                  </a:ln>
                </pic:spPr>
              </pic:pic>
            </a:graphicData>
          </a:graphic>
        </wp:inline>
      </w:drawing>
    </w:r>
  </w:p>
  <w:p w14:paraId="41AAD734" w14:textId="77777777" w:rsidR="005013AF" w:rsidRPr="00BA648B" w:rsidRDefault="005013AF" w:rsidP="005013AF">
    <w:pPr>
      <w:pStyle w:val="ac"/>
      <w:tabs>
        <w:tab w:val="clear" w:pos="4153"/>
        <w:tab w:val="center" w:pos="4173"/>
      </w:tabs>
      <w:jc w:val="center"/>
      <w:rPr>
        <w:b/>
        <w:bCs/>
        <w:szCs w:val="40"/>
        <w:rtl/>
      </w:rPr>
    </w:pPr>
    <w:r w:rsidRPr="00BA648B">
      <w:rPr>
        <w:b/>
        <w:bCs/>
        <w:szCs w:val="40"/>
        <w:rtl/>
      </w:rPr>
      <w:t>מדינת ישראל</w:t>
    </w:r>
  </w:p>
  <w:p w14:paraId="520EC426" w14:textId="77777777" w:rsidR="005013AF" w:rsidRPr="00BA648B" w:rsidRDefault="005013AF" w:rsidP="005013AF">
    <w:pPr>
      <w:pStyle w:val="ac"/>
      <w:jc w:val="center"/>
      <w:rPr>
        <w:b/>
        <w:bCs/>
        <w:szCs w:val="32"/>
        <w:rtl/>
      </w:rPr>
    </w:pPr>
    <w:r w:rsidRPr="00BA648B">
      <w:rPr>
        <w:b/>
        <w:bCs/>
        <w:szCs w:val="32"/>
        <w:rtl/>
      </w:rPr>
      <w:t>משרד האוצר</w:t>
    </w:r>
    <w:r>
      <w:rPr>
        <w:rFonts w:hint="cs"/>
        <w:b/>
        <w:bCs/>
        <w:szCs w:val="32"/>
        <w:rtl/>
      </w:rPr>
      <w:t>-החשב הכללי</w:t>
    </w:r>
  </w:p>
  <w:p w14:paraId="1B87D2FA" w14:textId="77777777" w:rsidR="005013AF" w:rsidRDefault="005013AF" w:rsidP="005013AF">
    <w:pPr>
      <w:pStyle w:val="ac"/>
      <w:jc w:val="center"/>
      <w:rPr>
        <w:b/>
        <w:bCs/>
        <w:szCs w:val="32"/>
        <w:rtl/>
      </w:rPr>
    </w:pPr>
    <w:r w:rsidRPr="00B77A4C">
      <w:rPr>
        <w:b/>
        <w:bCs/>
        <w:szCs w:val="32"/>
        <w:rtl/>
      </w:rPr>
      <w:t>חטיבת נכסים</w:t>
    </w:r>
    <w:r>
      <w:rPr>
        <w:rFonts w:hint="cs"/>
        <w:b/>
        <w:bCs/>
        <w:szCs w:val="32"/>
        <w:rtl/>
      </w:rPr>
      <w:t>,</w:t>
    </w:r>
    <w:r w:rsidRPr="00B77A4C">
      <w:rPr>
        <w:b/>
        <w:bCs/>
        <w:szCs w:val="32"/>
        <w:rtl/>
      </w:rPr>
      <w:t xml:space="preserve"> רכש ולוגיסטיקה</w:t>
    </w:r>
  </w:p>
  <w:p w14:paraId="44B58D3F" w14:textId="77777777" w:rsidR="005013AF" w:rsidRPr="00B77E40" w:rsidRDefault="005013AF" w:rsidP="005013AF">
    <w:pPr>
      <w:pStyle w:val="ac"/>
      <w:jc w:val="center"/>
      <w:rPr>
        <w:b/>
        <w:bCs/>
        <w:szCs w:val="32"/>
      </w:rPr>
    </w:pPr>
    <w:r>
      <w:rPr>
        <w:rFonts w:hint="cs"/>
        <w:b/>
        <w:bCs/>
        <w:szCs w:val="32"/>
        <w:rtl/>
      </w:rPr>
      <w:t>מינהל הדיור הממשלתי</w:t>
    </w:r>
  </w:p>
  <w:p w14:paraId="198A7338" w14:textId="422FDFD5" w:rsidR="005403AF" w:rsidRPr="005013AF" w:rsidRDefault="005403AF" w:rsidP="005013AF">
    <w:pPr>
      <w:pStyle w:val="ac"/>
      <w:spacing w:line="360" w:lineRule="auto"/>
      <w:jc w:val="center"/>
      <w:rPr>
        <w:sz w:val="28"/>
        <w:szCs w:val="28"/>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3C392" w14:textId="77777777" w:rsidR="005013AF" w:rsidRPr="00BA648B" w:rsidRDefault="005013AF" w:rsidP="005013AF">
    <w:pPr>
      <w:pStyle w:val="ac"/>
      <w:tabs>
        <w:tab w:val="clear" w:pos="4153"/>
        <w:tab w:val="center" w:pos="4173"/>
      </w:tabs>
      <w:jc w:val="center"/>
      <w:rPr>
        <w:b/>
        <w:bCs/>
        <w:szCs w:val="40"/>
        <w:rtl/>
      </w:rPr>
    </w:pPr>
    <w:r w:rsidRPr="00BA648B">
      <w:rPr>
        <w:b/>
        <w:bCs/>
        <w:szCs w:val="40"/>
        <w:rtl/>
      </w:rPr>
      <w:t>מדינת ישראל</w:t>
    </w:r>
  </w:p>
  <w:p w14:paraId="3A328F55" w14:textId="77777777" w:rsidR="005013AF" w:rsidRPr="00BA648B" w:rsidRDefault="005013AF" w:rsidP="005013AF">
    <w:pPr>
      <w:pStyle w:val="ac"/>
      <w:jc w:val="center"/>
      <w:rPr>
        <w:b/>
        <w:bCs/>
        <w:szCs w:val="32"/>
        <w:rtl/>
      </w:rPr>
    </w:pPr>
    <w:r w:rsidRPr="00BA648B">
      <w:rPr>
        <w:b/>
        <w:bCs/>
        <w:szCs w:val="32"/>
        <w:rtl/>
      </w:rPr>
      <w:t>משרד האוצר</w:t>
    </w:r>
    <w:r>
      <w:rPr>
        <w:rFonts w:hint="cs"/>
        <w:b/>
        <w:bCs/>
        <w:szCs w:val="32"/>
        <w:rtl/>
      </w:rPr>
      <w:t>-החשב הכללי</w:t>
    </w:r>
  </w:p>
  <w:p w14:paraId="40B17ACF" w14:textId="77777777" w:rsidR="005013AF" w:rsidRDefault="005013AF" w:rsidP="005013AF">
    <w:pPr>
      <w:pStyle w:val="ac"/>
      <w:jc w:val="center"/>
      <w:rPr>
        <w:b/>
        <w:bCs/>
        <w:szCs w:val="32"/>
        <w:rtl/>
      </w:rPr>
    </w:pPr>
    <w:r w:rsidRPr="00B77A4C">
      <w:rPr>
        <w:b/>
        <w:bCs/>
        <w:szCs w:val="32"/>
        <w:rtl/>
      </w:rPr>
      <w:t>חטיבת נכסים</w:t>
    </w:r>
    <w:r>
      <w:rPr>
        <w:rFonts w:hint="cs"/>
        <w:b/>
        <w:bCs/>
        <w:szCs w:val="32"/>
        <w:rtl/>
      </w:rPr>
      <w:t>,</w:t>
    </w:r>
    <w:r w:rsidRPr="00B77A4C">
      <w:rPr>
        <w:b/>
        <w:bCs/>
        <w:szCs w:val="32"/>
        <w:rtl/>
      </w:rPr>
      <w:t xml:space="preserve"> רכש ולוגיסטיקה</w:t>
    </w:r>
  </w:p>
  <w:p w14:paraId="73C12340" w14:textId="77777777" w:rsidR="005013AF" w:rsidRPr="00B77E40" w:rsidRDefault="005013AF" w:rsidP="005013AF">
    <w:pPr>
      <w:pStyle w:val="ac"/>
      <w:jc w:val="center"/>
      <w:rPr>
        <w:b/>
        <w:bCs/>
        <w:szCs w:val="32"/>
      </w:rPr>
    </w:pPr>
    <w:r>
      <w:rPr>
        <w:rFonts w:hint="cs"/>
        <w:b/>
        <w:bCs/>
        <w:szCs w:val="32"/>
        <w:rtl/>
      </w:rPr>
      <w:t>מינהל הדיור הממשלתי</w:t>
    </w:r>
  </w:p>
  <w:p w14:paraId="23D55BBB" w14:textId="59664AB5" w:rsidR="005403AF" w:rsidRPr="005013AF" w:rsidRDefault="005403AF" w:rsidP="005013AF">
    <w:pPr>
      <w:pStyle w:val="ac"/>
      <w:tabs>
        <w:tab w:val="clear" w:pos="4153"/>
        <w:tab w:val="clear" w:pos="8306"/>
        <w:tab w:val="left" w:pos="6227"/>
      </w:tabs>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EF0F346"/>
    <w:lvl w:ilvl="0">
      <w:numFmt w:val="decimal"/>
      <w:pStyle w:val="BlockQuotation"/>
      <w:lvlText w:val="*"/>
      <w:lvlJc w:val="left"/>
    </w:lvl>
  </w:abstractNum>
  <w:abstractNum w:abstractNumId="1" w15:restartNumberingAfterBreak="0">
    <w:nsid w:val="0000000C"/>
    <w:multiLevelType w:val="multilevel"/>
    <w:tmpl w:val="0000000C"/>
    <w:name w:val="WW8Num15"/>
    <w:lvl w:ilvl="0">
      <w:start w:val="1"/>
      <w:numFmt w:val="decimal"/>
      <w:lvlText w:val="%1."/>
      <w:lvlJc w:val="center"/>
      <w:pPr>
        <w:tabs>
          <w:tab w:val="num" w:pos="567"/>
        </w:tabs>
        <w:ind w:left="567" w:hanging="567"/>
      </w:pPr>
      <w:rPr>
        <w:bCs w:val="0"/>
        <w:iCs w:val="0"/>
        <w:u w:val="none"/>
      </w:rPr>
    </w:lvl>
    <w:lvl w:ilvl="1">
      <w:start w:val="1"/>
      <w:numFmt w:val="decimal"/>
      <w:lvlText w:val="%2."/>
      <w:lvlJc w:val="center"/>
      <w:pPr>
        <w:tabs>
          <w:tab w:val="num" w:pos="1134"/>
        </w:tabs>
        <w:ind w:left="1134" w:hanging="510"/>
      </w:pPr>
      <w:rPr>
        <w:u w:val="none"/>
      </w:rPr>
    </w:lvl>
    <w:lvl w:ilvl="2">
      <w:start w:val="1"/>
      <w:numFmt w:val="decimal"/>
      <w:lvlText w:val="%3)"/>
      <w:lvlJc w:val="center"/>
      <w:pPr>
        <w:tabs>
          <w:tab w:val="num" w:pos="1701"/>
        </w:tabs>
        <w:ind w:left="1701" w:hanging="567"/>
      </w:pPr>
      <w:rPr>
        <w:u w:val="none"/>
      </w:rPr>
    </w:lvl>
    <w:lvl w:ilvl="3">
      <w:start w:val="1"/>
      <w:numFmt w:val="decimal"/>
      <w:lvlText w:val="(%4)"/>
      <w:lvlJc w:val="center"/>
      <w:pPr>
        <w:tabs>
          <w:tab w:val="num" w:pos="2551"/>
        </w:tabs>
        <w:ind w:left="2551" w:hanging="510"/>
      </w:pPr>
      <w:rPr>
        <w:u w:val="none"/>
      </w:rPr>
    </w:lvl>
    <w:lvl w:ilvl="4">
      <w:start w:val="1"/>
      <w:numFmt w:val="upperRoman"/>
      <w:lvlText w:val="%5"/>
      <w:lvlJc w:val="center"/>
      <w:pPr>
        <w:tabs>
          <w:tab w:val="num" w:pos="3118"/>
        </w:tabs>
        <w:ind w:left="3118" w:hanging="567"/>
      </w:pPr>
      <w:rPr>
        <w:u w:val="none"/>
      </w:rPr>
    </w:lvl>
    <w:lvl w:ilvl="5">
      <w:start w:val="1"/>
      <w:numFmt w:val="lowerRoman"/>
      <w:lvlText w:val="%6"/>
      <w:lvlJc w:val="center"/>
      <w:pPr>
        <w:tabs>
          <w:tab w:val="num" w:pos="3685"/>
        </w:tabs>
        <w:ind w:left="3685" w:hanging="567"/>
      </w:pPr>
      <w:rPr>
        <w:u w:val="none"/>
      </w:rPr>
    </w:lvl>
    <w:lvl w:ilvl="6">
      <w:start w:val="1"/>
      <w:numFmt w:val="bullet"/>
      <w:lvlText w:val=""/>
      <w:lvlJc w:val="left"/>
      <w:pPr>
        <w:tabs>
          <w:tab w:val="num" w:pos="4252"/>
        </w:tabs>
        <w:ind w:left="4252" w:hanging="567"/>
      </w:pPr>
      <w:rPr>
        <w:rFonts w:ascii="Symbol" w:hAnsi="Symbol" w:cs="Times New Roman"/>
        <w:u w:val="none"/>
      </w:rPr>
    </w:lvl>
    <w:lvl w:ilvl="7">
      <w:start w:val="1"/>
      <w:numFmt w:val="lowerLetter"/>
      <w:lvlText w:val="(%8)"/>
      <w:lvlJc w:val="center"/>
      <w:pPr>
        <w:tabs>
          <w:tab w:val="num" w:pos="4819"/>
        </w:tabs>
        <w:ind w:left="4819" w:hanging="510"/>
      </w:pPr>
      <w:rPr>
        <w:u w:val="none"/>
      </w:rPr>
    </w:lvl>
    <w:lvl w:ilvl="8">
      <w:start w:val="1"/>
      <w:numFmt w:val="lowerRoman"/>
      <w:lvlText w:val="(%9)"/>
      <w:lvlJc w:val="center"/>
      <w:pPr>
        <w:tabs>
          <w:tab w:val="num" w:pos="5386"/>
        </w:tabs>
        <w:ind w:left="5386" w:hanging="510"/>
      </w:pPr>
      <w:rPr>
        <w:u w:val="none"/>
      </w:rPr>
    </w:lvl>
  </w:abstractNum>
  <w:abstractNum w:abstractNumId="2" w15:restartNumberingAfterBreak="0">
    <w:nsid w:val="00000011"/>
    <w:multiLevelType w:val="multilevel"/>
    <w:tmpl w:val="00000011"/>
    <w:name w:val="WW8Num21"/>
    <w:lvl w:ilvl="0">
      <w:start w:val="20"/>
      <w:numFmt w:val="decimal"/>
      <w:lvlText w:val="%1."/>
      <w:lvlJc w:val="left"/>
      <w:pPr>
        <w:tabs>
          <w:tab w:val="num" w:pos="357"/>
        </w:tabs>
        <w:ind w:left="357" w:hanging="357"/>
      </w:pPr>
      <w:rPr>
        <w:rFonts w:cs="Times New Roman"/>
        <w:bCs/>
        <w:iCs w:val="0"/>
        <w:sz w:val="24"/>
        <w:szCs w:val="24"/>
      </w:rPr>
    </w:lvl>
    <w:lvl w:ilvl="1">
      <w:start w:val="1"/>
      <w:numFmt w:val="decimal"/>
      <w:lvlText w:val="%2."/>
      <w:lvlJc w:val="right"/>
      <w:pPr>
        <w:tabs>
          <w:tab w:val="num" w:pos="794"/>
        </w:tabs>
        <w:ind w:left="794" w:hanging="437"/>
      </w:pPr>
      <w:rPr>
        <w:rFonts w:ascii="FrankRuehl" w:hAnsi="FrankRuehl" w:cs="Times New Roman"/>
        <w:b w:val="0"/>
        <w:bCs/>
        <w:sz w:val="20"/>
        <w:szCs w:val="20"/>
      </w:rPr>
    </w:lvl>
    <w:lvl w:ilvl="2">
      <w:start w:val="1"/>
      <w:numFmt w:val="decimal"/>
      <w:lvlText w:val="%3)"/>
      <w:lvlJc w:val="left"/>
      <w:pPr>
        <w:tabs>
          <w:tab w:val="num" w:pos="1440"/>
        </w:tabs>
        <w:ind w:left="1225" w:hanging="505"/>
      </w:pPr>
      <w:rPr>
        <w:rFonts w:ascii="FrankRuehl" w:hAnsi="FrankRuehl" w:cs="Monotype Hadassah"/>
        <w:b w:val="0"/>
        <w:bCs/>
        <w:sz w:val="18"/>
        <w:szCs w:val="18"/>
      </w:rPr>
    </w:lvl>
    <w:lvl w:ilvl="3">
      <w:start w:val="1"/>
      <w:numFmt w:val="decimal"/>
      <w:lvlText w:val="%1.%2.%3.%4."/>
      <w:lvlJc w:val="left"/>
      <w:pPr>
        <w:tabs>
          <w:tab w:val="num" w:pos="1797"/>
        </w:tabs>
        <w:ind w:left="1729" w:hanging="652"/>
      </w:pPr>
      <w:rPr>
        <w:rFonts w:cs="Times New Roman"/>
      </w:rPr>
    </w:lvl>
    <w:lvl w:ilvl="4">
      <w:start w:val="1"/>
      <w:numFmt w:val="decimal"/>
      <w:lvlText w:val="%1.%2.%3.%4.%5."/>
      <w:lvlJc w:val="left"/>
      <w:pPr>
        <w:tabs>
          <w:tab w:val="num" w:pos="2517"/>
        </w:tabs>
        <w:ind w:left="2234" w:hanging="794"/>
      </w:pPr>
      <w:rPr>
        <w:rFonts w:cs="Times New Roman"/>
      </w:rPr>
    </w:lvl>
    <w:lvl w:ilvl="5">
      <w:start w:val="1"/>
      <w:numFmt w:val="decimal"/>
      <w:lvlText w:val="%1.%2.%3.%4.%5.%6."/>
      <w:lvlJc w:val="left"/>
      <w:pPr>
        <w:tabs>
          <w:tab w:val="num" w:pos="2880"/>
        </w:tabs>
        <w:ind w:left="2738" w:hanging="941"/>
      </w:pPr>
      <w:rPr>
        <w:rFonts w:cs="Times New Roman"/>
      </w:rPr>
    </w:lvl>
    <w:lvl w:ilvl="6">
      <w:start w:val="1"/>
      <w:numFmt w:val="decimal"/>
      <w:lvlText w:val="%1.%2.%3.%4.%5.%6.%7."/>
      <w:lvlJc w:val="left"/>
      <w:pPr>
        <w:tabs>
          <w:tab w:val="num" w:pos="3600"/>
        </w:tabs>
        <w:ind w:left="3237" w:hanging="1077"/>
      </w:pPr>
      <w:rPr>
        <w:rFonts w:cs="Times New Roman"/>
      </w:rPr>
    </w:lvl>
    <w:lvl w:ilvl="7">
      <w:start w:val="1"/>
      <w:numFmt w:val="decimal"/>
      <w:lvlText w:val="%1.%2.%3.%4.%5.%6.%7.%8."/>
      <w:lvlJc w:val="left"/>
      <w:pPr>
        <w:tabs>
          <w:tab w:val="num" w:pos="3957"/>
        </w:tabs>
        <w:ind w:left="3742" w:hanging="1225"/>
      </w:pPr>
      <w:rPr>
        <w:rFonts w:cs="Times New Roman"/>
      </w:rPr>
    </w:lvl>
    <w:lvl w:ilvl="8">
      <w:start w:val="1"/>
      <w:numFmt w:val="decimal"/>
      <w:lvlText w:val="%1.%2.%3.%4.%5.%6.%7.%8.%9."/>
      <w:lvlJc w:val="left"/>
      <w:pPr>
        <w:tabs>
          <w:tab w:val="num" w:pos="4677"/>
        </w:tabs>
        <w:ind w:left="4320" w:hanging="1440"/>
      </w:pPr>
      <w:rPr>
        <w:rFonts w:cs="Times New Roman"/>
      </w:rPr>
    </w:lvl>
  </w:abstractNum>
  <w:abstractNum w:abstractNumId="3" w15:restartNumberingAfterBreak="0">
    <w:nsid w:val="00562477"/>
    <w:multiLevelType w:val="multilevel"/>
    <w:tmpl w:val="45B0D21E"/>
    <w:styleLink w:val="WWNum39"/>
    <w:lvl w:ilvl="0">
      <w:start w:val="7"/>
      <w:numFmt w:val="decimal"/>
      <w:lvlText w:val="%1."/>
      <w:lvlJc w:val="left"/>
    </w:lvl>
    <w:lvl w:ilvl="1">
      <w:start w:val="1"/>
      <w:numFmt w:val="decimal"/>
      <w:lvlText w:val="%1.%2"/>
      <w:lvlJc w:val="left"/>
      <w:rPr>
        <w:rFonts w:ascii="David" w:hAnsi="David"/>
        <w:u w:val="none"/>
      </w:rPr>
    </w:lvl>
    <w:lvl w:ilvl="2">
      <w:start w:val="1"/>
      <w:numFmt w:val="decimal"/>
      <w:lvlText w:val="%1.%2.%3"/>
      <w:lvlJc w:val="left"/>
      <w:rPr>
        <w:rFonts w:ascii="David" w:hAnsi="David"/>
        <w:u w:val="none"/>
      </w:rPr>
    </w:lvl>
    <w:lvl w:ilvl="3">
      <w:start w:val="1"/>
      <w:numFmt w:val="decimal"/>
      <w:lvlText w:val="%1.%2.%3.%4"/>
      <w:lvlJc w:val="left"/>
      <w:rPr>
        <w:rFonts w:ascii="David" w:hAnsi="David"/>
        <w:u w:val="none"/>
      </w:rPr>
    </w:lvl>
    <w:lvl w:ilvl="4">
      <w:start w:val="1"/>
      <w:numFmt w:val="decimal"/>
      <w:lvlText w:val="%1.%2.%3.%4.%5"/>
      <w:lvlJc w:val="left"/>
      <w:rPr>
        <w:rFonts w:ascii="David" w:hAnsi="David"/>
        <w:u w:val="none"/>
      </w:rPr>
    </w:lvl>
    <w:lvl w:ilvl="5">
      <w:start w:val="1"/>
      <w:numFmt w:val="decimal"/>
      <w:lvlText w:val="%1.%2.%3.%4.%5.%6"/>
      <w:lvlJc w:val="left"/>
      <w:rPr>
        <w:rFonts w:ascii="David" w:hAnsi="David"/>
        <w:u w:val="none"/>
      </w:rPr>
    </w:lvl>
    <w:lvl w:ilvl="6">
      <w:start w:val="1"/>
      <w:numFmt w:val="decimal"/>
      <w:lvlText w:val="%1.%2.%3.%4.%5.%6.%7"/>
      <w:lvlJc w:val="left"/>
      <w:rPr>
        <w:rFonts w:ascii="David" w:hAnsi="David"/>
        <w:u w:val="none"/>
      </w:rPr>
    </w:lvl>
    <w:lvl w:ilvl="7">
      <w:start w:val="1"/>
      <w:numFmt w:val="decimal"/>
      <w:lvlText w:val="%1.%2.%3.%4.%5.%6.%7.%8"/>
      <w:lvlJc w:val="left"/>
      <w:rPr>
        <w:rFonts w:ascii="David" w:hAnsi="David"/>
        <w:u w:val="none"/>
      </w:rPr>
    </w:lvl>
    <w:lvl w:ilvl="8">
      <w:start w:val="1"/>
      <w:numFmt w:val="decimal"/>
      <w:lvlText w:val="%1.%2.%3.%4.%5.%6.%7.%8.%9"/>
      <w:lvlJc w:val="left"/>
      <w:rPr>
        <w:rFonts w:ascii="David" w:hAnsi="David"/>
        <w:u w:val="none"/>
      </w:rPr>
    </w:lvl>
  </w:abstractNum>
  <w:abstractNum w:abstractNumId="4" w15:restartNumberingAfterBreak="0">
    <w:nsid w:val="00F02432"/>
    <w:multiLevelType w:val="multilevel"/>
    <w:tmpl w:val="B75840C0"/>
    <w:styleLink w:val="WWNum2"/>
    <w:lvl w:ilvl="0">
      <w:start w:val="1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161255E"/>
    <w:multiLevelType w:val="multilevel"/>
    <w:tmpl w:val="DED42ECC"/>
    <w:lvl w:ilvl="0">
      <w:start w:val="3"/>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6" w15:restartNumberingAfterBreak="0">
    <w:nsid w:val="035051B0"/>
    <w:multiLevelType w:val="multilevel"/>
    <w:tmpl w:val="0A78215E"/>
    <w:lvl w:ilvl="0">
      <w:start w:val="6"/>
      <w:numFmt w:val="decimal"/>
      <w:lvlText w:val="%1"/>
      <w:lvlJc w:val="left"/>
      <w:pPr>
        <w:ind w:left="360" w:hanging="360"/>
      </w:pPr>
      <w:rPr>
        <w:rFonts w:hint="default"/>
      </w:rPr>
    </w:lvl>
    <w:lvl w:ilvl="1">
      <w:start w:val="1"/>
      <w:numFmt w:val="decimal"/>
      <w:lvlText w:val="%1.%2"/>
      <w:lvlJc w:val="left"/>
      <w:pPr>
        <w:ind w:left="1569" w:hanging="720"/>
      </w:pPr>
      <w:rPr>
        <w:rFonts w:hint="default"/>
      </w:rPr>
    </w:lvl>
    <w:lvl w:ilvl="2">
      <w:start w:val="1"/>
      <w:numFmt w:val="decimal"/>
      <w:lvlText w:val="%1.%2.%3"/>
      <w:lvlJc w:val="left"/>
      <w:pPr>
        <w:ind w:left="2418" w:hanging="720"/>
      </w:pPr>
      <w:rPr>
        <w:rFonts w:hint="default"/>
      </w:rPr>
    </w:lvl>
    <w:lvl w:ilvl="3">
      <w:start w:val="1"/>
      <w:numFmt w:val="decimal"/>
      <w:lvlText w:val="%1.%2.%3.%4"/>
      <w:lvlJc w:val="left"/>
      <w:pPr>
        <w:ind w:left="3627" w:hanging="1080"/>
      </w:pPr>
      <w:rPr>
        <w:rFonts w:hint="default"/>
      </w:rPr>
    </w:lvl>
    <w:lvl w:ilvl="4">
      <w:start w:val="1"/>
      <w:numFmt w:val="decimal"/>
      <w:lvlText w:val="%1.%2.%3.%4.%5"/>
      <w:lvlJc w:val="left"/>
      <w:pPr>
        <w:ind w:left="4836" w:hanging="1440"/>
      </w:pPr>
      <w:rPr>
        <w:rFonts w:hint="default"/>
      </w:rPr>
    </w:lvl>
    <w:lvl w:ilvl="5">
      <w:start w:val="1"/>
      <w:numFmt w:val="decimal"/>
      <w:lvlText w:val="%1.%2.%3.%4.%5.%6"/>
      <w:lvlJc w:val="left"/>
      <w:pPr>
        <w:ind w:left="5685" w:hanging="1440"/>
      </w:pPr>
      <w:rPr>
        <w:rFonts w:hint="default"/>
      </w:rPr>
    </w:lvl>
    <w:lvl w:ilvl="6">
      <w:start w:val="1"/>
      <w:numFmt w:val="decimal"/>
      <w:lvlText w:val="%1.%2.%3.%4.%5.%6.%7"/>
      <w:lvlJc w:val="left"/>
      <w:pPr>
        <w:ind w:left="6894" w:hanging="1800"/>
      </w:pPr>
      <w:rPr>
        <w:rFonts w:hint="default"/>
      </w:rPr>
    </w:lvl>
    <w:lvl w:ilvl="7">
      <w:start w:val="1"/>
      <w:numFmt w:val="decimal"/>
      <w:lvlText w:val="%1.%2.%3.%4.%5.%6.%7.%8"/>
      <w:lvlJc w:val="left"/>
      <w:pPr>
        <w:ind w:left="7743" w:hanging="1800"/>
      </w:pPr>
      <w:rPr>
        <w:rFonts w:hint="default"/>
      </w:rPr>
    </w:lvl>
    <w:lvl w:ilvl="8">
      <w:start w:val="1"/>
      <w:numFmt w:val="decimal"/>
      <w:lvlText w:val="%1.%2.%3.%4.%5.%6.%7.%8.%9"/>
      <w:lvlJc w:val="left"/>
      <w:pPr>
        <w:ind w:left="8952" w:hanging="2160"/>
      </w:pPr>
      <w:rPr>
        <w:rFonts w:hint="default"/>
      </w:rPr>
    </w:lvl>
  </w:abstractNum>
  <w:abstractNum w:abstractNumId="7" w15:restartNumberingAfterBreak="0">
    <w:nsid w:val="0457307A"/>
    <w:multiLevelType w:val="hybridMultilevel"/>
    <w:tmpl w:val="989407D8"/>
    <w:lvl w:ilvl="0" w:tplc="693483FA">
      <w:start w:val="1"/>
      <w:numFmt w:val="bullet"/>
      <w:lvlText w:val=""/>
      <w:lvlJc w:val="left"/>
      <w:pPr>
        <w:ind w:left="2192" w:hanging="360"/>
      </w:pPr>
      <w:rPr>
        <w:rFonts w:ascii="Symbol" w:hAnsi="Symbol" w:hint="default"/>
        <w:sz w:val="24"/>
        <w:szCs w:val="24"/>
      </w:rPr>
    </w:lvl>
    <w:lvl w:ilvl="1" w:tplc="04090003" w:tentative="1">
      <w:start w:val="1"/>
      <w:numFmt w:val="bullet"/>
      <w:lvlText w:val="o"/>
      <w:lvlJc w:val="left"/>
      <w:pPr>
        <w:ind w:left="2912" w:hanging="360"/>
      </w:pPr>
      <w:rPr>
        <w:rFonts w:ascii="Courier New" w:hAnsi="Courier New" w:cs="Courier New" w:hint="default"/>
      </w:rPr>
    </w:lvl>
    <w:lvl w:ilvl="2" w:tplc="04090005" w:tentative="1">
      <w:start w:val="1"/>
      <w:numFmt w:val="bullet"/>
      <w:lvlText w:val=""/>
      <w:lvlJc w:val="left"/>
      <w:pPr>
        <w:ind w:left="3632" w:hanging="360"/>
      </w:pPr>
      <w:rPr>
        <w:rFonts w:ascii="Wingdings" w:hAnsi="Wingdings" w:hint="default"/>
      </w:rPr>
    </w:lvl>
    <w:lvl w:ilvl="3" w:tplc="04090001" w:tentative="1">
      <w:start w:val="1"/>
      <w:numFmt w:val="bullet"/>
      <w:lvlText w:val=""/>
      <w:lvlJc w:val="left"/>
      <w:pPr>
        <w:ind w:left="4352" w:hanging="360"/>
      </w:pPr>
      <w:rPr>
        <w:rFonts w:ascii="Symbol" w:hAnsi="Symbol" w:hint="default"/>
      </w:rPr>
    </w:lvl>
    <w:lvl w:ilvl="4" w:tplc="04090003" w:tentative="1">
      <w:start w:val="1"/>
      <w:numFmt w:val="bullet"/>
      <w:lvlText w:val="o"/>
      <w:lvlJc w:val="left"/>
      <w:pPr>
        <w:ind w:left="5072" w:hanging="360"/>
      </w:pPr>
      <w:rPr>
        <w:rFonts w:ascii="Courier New" w:hAnsi="Courier New" w:cs="Courier New" w:hint="default"/>
      </w:rPr>
    </w:lvl>
    <w:lvl w:ilvl="5" w:tplc="04090005" w:tentative="1">
      <w:start w:val="1"/>
      <w:numFmt w:val="bullet"/>
      <w:lvlText w:val=""/>
      <w:lvlJc w:val="left"/>
      <w:pPr>
        <w:ind w:left="5792" w:hanging="360"/>
      </w:pPr>
      <w:rPr>
        <w:rFonts w:ascii="Wingdings" w:hAnsi="Wingdings" w:hint="default"/>
      </w:rPr>
    </w:lvl>
    <w:lvl w:ilvl="6" w:tplc="04090001" w:tentative="1">
      <w:start w:val="1"/>
      <w:numFmt w:val="bullet"/>
      <w:lvlText w:val=""/>
      <w:lvlJc w:val="left"/>
      <w:pPr>
        <w:ind w:left="6512" w:hanging="360"/>
      </w:pPr>
      <w:rPr>
        <w:rFonts w:ascii="Symbol" w:hAnsi="Symbol" w:hint="default"/>
      </w:rPr>
    </w:lvl>
    <w:lvl w:ilvl="7" w:tplc="04090003" w:tentative="1">
      <w:start w:val="1"/>
      <w:numFmt w:val="bullet"/>
      <w:lvlText w:val="o"/>
      <w:lvlJc w:val="left"/>
      <w:pPr>
        <w:ind w:left="7232" w:hanging="360"/>
      </w:pPr>
      <w:rPr>
        <w:rFonts w:ascii="Courier New" w:hAnsi="Courier New" w:cs="Courier New" w:hint="default"/>
      </w:rPr>
    </w:lvl>
    <w:lvl w:ilvl="8" w:tplc="04090005" w:tentative="1">
      <w:start w:val="1"/>
      <w:numFmt w:val="bullet"/>
      <w:lvlText w:val=""/>
      <w:lvlJc w:val="left"/>
      <w:pPr>
        <w:ind w:left="7952" w:hanging="360"/>
      </w:pPr>
      <w:rPr>
        <w:rFonts w:ascii="Wingdings" w:hAnsi="Wingdings" w:hint="default"/>
      </w:rPr>
    </w:lvl>
  </w:abstractNum>
  <w:abstractNum w:abstractNumId="8" w15:restartNumberingAfterBreak="0">
    <w:nsid w:val="10763DB2"/>
    <w:multiLevelType w:val="multilevel"/>
    <w:tmpl w:val="4B6CE492"/>
    <w:styleLink w:val="WWNum21"/>
    <w:lvl w:ilvl="0">
      <w:start w:val="10"/>
      <w:numFmt w:val="decimal"/>
      <w:lvlText w:val="%1"/>
      <w:lvlJc w:val="right"/>
      <w:rPr>
        <w:rFonts w:ascii="David" w:hAnsi="David"/>
        <w:u w:val="none"/>
      </w:rPr>
    </w:lvl>
    <w:lvl w:ilvl="1">
      <w:start w:val="3"/>
      <w:numFmt w:val="decimal"/>
      <w:lvlText w:val="%1.%2"/>
      <w:lvlJc w:val="right"/>
      <w:rPr>
        <w:rFonts w:ascii="David" w:hAnsi="David"/>
        <w:u w:val="none"/>
      </w:rPr>
    </w:lvl>
    <w:lvl w:ilvl="2">
      <w:start w:val="1"/>
      <w:numFmt w:val="decimal"/>
      <w:lvlText w:val="%1.%2.%3"/>
      <w:lvlJc w:val="right"/>
      <w:rPr>
        <w:rFonts w:ascii="David" w:hAnsi="David"/>
        <w:u w:val="none"/>
      </w:rPr>
    </w:lvl>
    <w:lvl w:ilvl="3">
      <w:start w:val="1"/>
      <w:numFmt w:val="decimal"/>
      <w:lvlText w:val="%1.%2.%3.%4"/>
      <w:lvlJc w:val="right"/>
      <w:rPr>
        <w:rFonts w:ascii="David" w:hAnsi="David"/>
        <w:u w:val="none"/>
      </w:rPr>
    </w:lvl>
    <w:lvl w:ilvl="4">
      <w:start w:val="1"/>
      <w:numFmt w:val="decimal"/>
      <w:lvlText w:val="%1.%2.%3.%4.%5"/>
      <w:lvlJc w:val="right"/>
      <w:rPr>
        <w:rFonts w:ascii="David" w:hAnsi="David"/>
        <w:u w:val="none"/>
      </w:rPr>
    </w:lvl>
    <w:lvl w:ilvl="5">
      <w:start w:val="1"/>
      <w:numFmt w:val="decimal"/>
      <w:lvlText w:val="%1.%2.%3.%4.%5.%6"/>
      <w:lvlJc w:val="right"/>
      <w:rPr>
        <w:rFonts w:ascii="David" w:hAnsi="David"/>
        <w:u w:val="none"/>
      </w:rPr>
    </w:lvl>
    <w:lvl w:ilvl="6">
      <w:start w:val="1"/>
      <w:numFmt w:val="decimal"/>
      <w:lvlText w:val="%1.%2.%3.%4.%5.%6.%7"/>
      <w:lvlJc w:val="right"/>
      <w:rPr>
        <w:rFonts w:ascii="David" w:hAnsi="David"/>
        <w:u w:val="none"/>
      </w:rPr>
    </w:lvl>
    <w:lvl w:ilvl="7">
      <w:start w:val="1"/>
      <w:numFmt w:val="decimal"/>
      <w:lvlText w:val="%1.%2.%3.%4.%5.%6.%7.%8"/>
      <w:lvlJc w:val="right"/>
      <w:rPr>
        <w:rFonts w:ascii="David" w:hAnsi="David"/>
        <w:u w:val="none"/>
      </w:rPr>
    </w:lvl>
    <w:lvl w:ilvl="8">
      <w:start w:val="1"/>
      <w:numFmt w:val="decimal"/>
      <w:lvlText w:val="%1.%2.%3.%4.%5.%6.%7.%8.%9"/>
      <w:lvlJc w:val="right"/>
      <w:rPr>
        <w:rFonts w:ascii="David" w:hAnsi="David"/>
        <w:u w:val="none"/>
      </w:rPr>
    </w:lvl>
  </w:abstractNum>
  <w:abstractNum w:abstractNumId="9" w15:restartNumberingAfterBreak="0">
    <w:nsid w:val="11646881"/>
    <w:multiLevelType w:val="multilevel"/>
    <w:tmpl w:val="286034D8"/>
    <w:lvl w:ilvl="0">
      <w:start w:val="1"/>
      <w:numFmt w:val="decimal"/>
      <w:lvlText w:val="%1."/>
      <w:lvlJc w:val="left"/>
      <w:pPr>
        <w:tabs>
          <w:tab w:val="num" w:pos="397"/>
        </w:tabs>
        <w:ind w:left="397" w:hanging="397"/>
      </w:pPr>
      <w:rPr>
        <w:rFonts w:cs="Times New Roman"/>
        <w:sz w:val="18"/>
        <w:szCs w:val="18"/>
      </w:rPr>
    </w:lvl>
    <w:lvl w:ilvl="1">
      <w:start w:val="1"/>
      <w:numFmt w:val="decimal"/>
      <w:lvlText w:val="%1.%2."/>
      <w:lvlJc w:val="left"/>
      <w:pPr>
        <w:tabs>
          <w:tab w:val="num" w:pos="1020"/>
        </w:tabs>
        <w:ind w:left="1020" w:hanging="623"/>
      </w:pPr>
      <w:rPr>
        <w:rFonts w:cs="Times New Roman"/>
        <w:sz w:val="18"/>
        <w:szCs w:val="18"/>
      </w:rPr>
    </w:lvl>
    <w:lvl w:ilvl="2">
      <w:start w:val="1"/>
      <w:numFmt w:val="decimal"/>
      <w:lvlText w:val="%1.%2.%3."/>
      <w:lvlJc w:val="left"/>
      <w:pPr>
        <w:tabs>
          <w:tab w:val="num" w:pos="1757"/>
        </w:tabs>
        <w:ind w:left="1757" w:hanging="737"/>
      </w:pPr>
      <w:rPr>
        <w:rFonts w:cs="Times New Roman"/>
        <w:b w:val="0"/>
        <w:bCs w:val="0"/>
        <w:i w:val="0"/>
        <w:iCs w:val="0"/>
        <w:sz w:val="16"/>
        <w:szCs w:val="16"/>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4"/>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0"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1" w15:restartNumberingAfterBreak="0">
    <w:nsid w:val="12F566DF"/>
    <w:multiLevelType w:val="multilevel"/>
    <w:tmpl w:val="A1A47E28"/>
    <w:styleLink w:val="WWNum5"/>
    <w:lvl w:ilvl="0">
      <w:start w:val="1"/>
      <w:numFmt w:val="decimal"/>
      <w:lvlText w:val="%1."/>
      <w:lvlJc w:val="center"/>
      <w:rPr>
        <w:b w:val="0"/>
        <w:bCs w:val="0"/>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145A73EC"/>
    <w:multiLevelType w:val="multilevel"/>
    <w:tmpl w:val="E95CF4EA"/>
    <w:styleLink w:val="WWNum14"/>
    <w:lvl w:ilvl="0">
      <w:start w:val="9"/>
      <w:numFmt w:val="decimal"/>
      <w:pStyle w:val="ParaXXXx"/>
      <w:lvlText w:val="%1."/>
      <w:lvlJc w:val="left"/>
    </w:lvl>
    <w:lvl w:ilvl="1">
      <w:start w:val="1"/>
      <w:numFmt w:val="decimal"/>
      <w:lvlText w:val="%1.%2."/>
      <w:lvlJc w:val="left"/>
      <w:rPr>
        <w:rFonts w:ascii="Times New Roman" w:eastAsia="Times New Roman" w:hAnsi="Times New Roman"/>
        <w:b w:val="0"/>
        <w:bCs w:val="0"/>
        <w:color w:val="00000A"/>
        <w:lang w:val="en-US" w:eastAsia="en-US" w:bidi="he-IL"/>
      </w:rPr>
    </w:lvl>
    <w:lvl w:ilvl="2">
      <w:start w:val="4"/>
      <w:numFmt w:val="decimal"/>
      <w:lvlText w:val="%1.%2.%3."/>
      <w:lvlJc w:val="left"/>
      <w:rPr>
        <w:b w:val="0"/>
        <w:bCs w:val="0"/>
        <w:i w:val="0"/>
        <w:iCs w:val="0"/>
        <w:caps w:val="0"/>
        <w:smallCaps w:val="0"/>
        <w:dstrike/>
        <w:vanish w:val="0"/>
        <w:color w:val="000000"/>
        <w:spacing w:val="0"/>
        <w:position w:val="0"/>
        <w:sz w:val="24"/>
        <w:szCs w:val="24"/>
        <w:u w:val="none"/>
        <w:vertAlign w:val="subscript"/>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156034AF"/>
    <w:multiLevelType w:val="multilevel"/>
    <w:tmpl w:val="B7083A3E"/>
    <w:styleLink w:val="WWNum32"/>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185E0373"/>
    <w:multiLevelType w:val="multilevel"/>
    <w:tmpl w:val="D0782D84"/>
    <w:lvl w:ilvl="0">
      <w:start w:val="3"/>
      <w:numFmt w:val="decimal"/>
      <w:pStyle w:val="-10"/>
      <w:lvlText w:val="%1."/>
      <w:lvlJc w:val="right"/>
      <w:pPr>
        <w:tabs>
          <w:tab w:val="num" w:pos="397"/>
        </w:tabs>
        <w:ind w:left="397" w:right="397" w:hanging="227"/>
      </w:pPr>
    </w:lvl>
    <w:lvl w:ilvl="1">
      <w:start w:val="18"/>
      <w:numFmt w:val="decimal"/>
      <w:lvlText w:val="%1.%2."/>
      <w:lvlJc w:val="right"/>
      <w:pPr>
        <w:tabs>
          <w:tab w:val="num" w:pos="907"/>
        </w:tabs>
        <w:ind w:left="907" w:right="907" w:hanging="170"/>
      </w:pPr>
    </w:lvl>
    <w:lvl w:ilvl="2">
      <w:start w:val="1"/>
      <w:numFmt w:val="decimal"/>
      <w:pStyle w:val="-2"/>
      <w:lvlText w:val="%1.%2.%3."/>
      <w:lvlJc w:val="center"/>
      <w:pPr>
        <w:tabs>
          <w:tab w:val="num" w:pos="1224"/>
        </w:tabs>
        <w:ind w:left="1224" w:right="1224" w:hanging="504"/>
      </w:p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rPr>
        <w:rFonts w:ascii="Times New Roman" w:hAnsi="Times New Roman" w:cs="David" w:hint="default"/>
        <w:b w:val="0"/>
        <w:bCs w:val="0"/>
        <w:i w:val="0"/>
        <w:iCs w:val="0"/>
        <w:caps w:val="0"/>
        <w:strike w:val="0"/>
        <w:dstrike w:val="0"/>
        <w:vanish w:val="0"/>
        <w:color w:val="000000"/>
        <w:sz w:val="24"/>
        <w:szCs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5" w15:restartNumberingAfterBreak="0">
    <w:nsid w:val="18B57C56"/>
    <w:multiLevelType w:val="multilevel"/>
    <w:tmpl w:val="85D0EAFE"/>
    <w:lvl w:ilvl="0">
      <w:start w:val="2"/>
      <w:numFmt w:val="decimal"/>
      <w:lvlText w:val="%1."/>
      <w:lvlJc w:val="left"/>
      <w:pPr>
        <w:ind w:left="360" w:hanging="360"/>
      </w:pPr>
      <w:rPr>
        <w:rFonts w:hint="default"/>
        <w:sz w:val="40"/>
        <w:szCs w:val="40"/>
      </w:rPr>
    </w:lvl>
    <w:lvl w:ilvl="1">
      <w:start w:val="1"/>
      <w:numFmt w:val="decimal"/>
      <w:lvlText w:val="%1.%2."/>
      <w:lvlJc w:val="left"/>
      <w:pPr>
        <w:ind w:left="360" w:hanging="360"/>
      </w:pPr>
      <w:rPr>
        <w:rFonts w:hint="default"/>
        <w:b w:val="0"/>
        <w:bCs w:val="0"/>
        <w:lang w:bidi="he-IL"/>
      </w:rPr>
    </w:lvl>
    <w:lvl w:ilvl="2">
      <w:start w:val="1"/>
      <w:numFmt w:val="decimal"/>
      <w:lvlText w:val="%1.%2.%3."/>
      <w:lvlJc w:val="left"/>
      <w:pPr>
        <w:ind w:left="1854" w:hanging="720"/>
      </w:pPr>
      <w:rPr>
        <w:rFonts w:hint="default"/>
        <w:b w:val="0"/>
        <w:bCs w:val="0"/>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BF40E09"/>
    <w:multiLevelType w:val="hybridMultilevel"/>
    <w:tmpl w:val="85B03A54"/>
    <w:lvl w:ilvl="0" w:tplc="9EDCF5AC">
      <w:start w:val="4"/>
      <w:numFmt w:val="bullet"/>
      <w:lvlText w:val="-"/>
      <w:lvlJc w:val="left"/>
      <w:pPr>
        <w:ind w:left="720" w:hanging="360"/>
      </w:pPr>
      <w:rPr>
        <w:rFonts w:ascii="FrankRuehl" w:eastAsia="Times New Roman" w:hAnsi="FrankRuehl" w:cs="FrankRueh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FE23A8"/>
    <w:multiLevelType w:val="multilevel"/>
    <w:tmpl w:val="2E7462F6"/>
    <w:styleLink w:val="WWNum28"/>
    <w:lvl w:ilvl="0">
      <w:start w:val="1"/>
      <w:numFmt w:val="decimal"/>
      <w:lvlText w:val="1.%1"/>
      <w:lvlJc w:val="left"/>
      <w:rPr>
        <w:rFonts w:ascii="Times New Roman" w:eastAsia="Times New Roman" w:hAnsi="Times New Roman" w:cs="David"/>
        <w:b/>
        <w:bCs/>
        <w:color w:val="00000A"/>
        <w:sz w:val="24"/>
        <w:szCs w:val="24"/>
        <w:lang w:val="en-US" w:eastAsia="en-US" w:bidi="he-I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1E9B6659"/>
    <w:multiLevelType w:val="multilevel"/>
    <w:tmpl w:val="12BAB61A"/>
    <w:lvl w:ilvl="0">
      <w:start w:val="1"/>
      <w:numFmt w:val="decimal"/>
      <w:lvlRestart w:val="0"/>
      <w:lvlText w:val="%1."/>
      <w:lvlJc w:val="left"/>
      <w:pPr>
        <w:tabs>
          <w:tab w:val="num" w:pos="397"/>
        </w:tabs>
        <w:ind w:left="397" w:hanging="397"/>
      </w:pPr>
      <w:rPr>
        <w:rFonts w:hint="default"/>
        <w:u w:val="single"/>
      </w:rPr>
    </w:lvl>
    <w:lvl w:ilvl="1">
      <w:start w:val="1"/>
      <w:numFmt w:val="decimal"/>
      <w:lvlText w:val="%2."/>
      <w:lvlJc w:val="left"/>
      <w:pPr>
        <w:tabs>
          <w:tab w:val="num" w:pos="1020"/>
        </w:tabs>
        <w:ind w:left="1020" w:hanging="623"/>
      </w:pPr>
      <w:rPr>
        <w:rFonts w:hint="default"/>
        <w:u w:val="none"/>
      </w:rPr>
    </w:lvl>
    <w:lvl w:ilvl="2">
      <w:start w:val="1"/>
      <w:numFmt w:val="decimal"/>
      <w:lvlText w:val="%3."/>
      <w:lvlJc w:val="left"/>
      <w:pPr>
        <w:tabs>
          <w:tab w:val="num" w:pos="1757"/>
        </w:tabs>
        <w:ind w:left="1757" w:hanging="737"/>
      </w:pPr>
      <w:rPr>
        <w:rFonts w:hint="default"/>
        <w:u w:val="none"/>
      </w:rPr>
    </w:lvl>
    <w:lvl w:ilvl="3">
      <w:start w:val="1"/>
      <w:numFmt w:val="decimal"/>
      <w:lvlText w:val="%1.%2.%3.%4."/>
      <w:lvlJc w:val="left"/>
      <w:pPr>
        <w:tabs>
          <w:tab w:val="num" w:pos="2721"/>
        </w:tabs>
        <w:ind w:left="2721" w:hanging="964"/>
      </w:pPr>
      <w:rPr>
        <w:rFonts w:hint="default"/>
        <w:u w:val="none"/>
      </w:rPr>
    </w:lvl>
    <w:lvl w:ilvl="4">
      <w:start w:val="1"/>
      <w:numFmt w:val="hebrew1"/>
      <w:lvlText w:val="%5."/>
      <w:lvlJc w:val="left"/>
      <w:pPr>
        <w:tabs>
          <w:tab w:val="num" w:pos="3175"/>
        </w:tabs>
        <w:ind w:left="3175" w:hanging="454"/>
      </w:pPr>
      <w:rPr>
        <w:rFonts w:hint="default"/>
        <w:u w:val="single"/>
      </w:rPr>
    </w:lvl>
    <w:lvl w:ilvl="5">
      <w:start w:val="1"/>
      <w:numFmt w:val="decimal"/>
      <w:lvlText w:val="%6)"/>
      <w:lvlJc w:val="left"/>
      <w:pPr>
        <w:tabs>
          <w:tab w:val="num" w:pos="3628"/>
        </w:tabs>
        <w:ind w:left="3628" w:hanging="453"/>
      </w:pPr>
      <w:rPr>
        <w:rFonts w:hint="default"/>
        <w:u w:val="single"/>
      </w:rPr>
    </w:lvl>
    <w:lvl w:ilvl="6">
      <w:start w:val="1"/>
      <w:numFmt w:val="hebrew1"/>
      <w:lvlText w:val="%7."/>
      <w:lvlJc w:val="left"/>
      <w:pPr>
        <w:tabs>
          <w:tab w:val="num" w:pos="4082"/>
        </w:tabs>
        <w:ind w:left="4082" w:hanging="454"/>
      </w:pPr>
      <w:rPr>
        <w:rFonts w:hint="default"/>
        <w:u w:val="single"/>
      </w:rPr>
    </w:lvl>
    <w:lvl w:ilvl="7">
      <w:start w:val="1"/>
      <w:numFmt w:val="bullet"/>
      <w:lvlText w:val=""/>
      <w:lvlJc w:val="left"/>
      <w:pPr>
        <w:tabs>
          <w:tab w:val="num" w:pos="4535"/>
        </w:tabs>
        <w:ind w:left="4535" w:hanging="453"/>
      </w:pPr>
      <w:rPr>
        <w:rFonts w:ascii="Wingdings 2" w:hAnsi="Wingdings 2" w:cs="Times New Roman" w:hint="default"/>
        <w:u w:val="single"/>
      </w:rPr>
    </w:lvl>
    <w:lvl w:ilvl="8">
      <w:start w:val="1"/>
      <w:numFmt w:val="bullet"/>
      <w:lvlText w:val=""/>
      <w:lvlJc w:val="left"/>
      <w:pPr>
        <w:tabs>
          <w:tab w:val="num" w:pos="5102"/>
        </w:tabs>
        <w:ind w:left="5102" w:hanging="567"/>
      </w:pPr>
      <w:rPr>
        <w:rFonts w:ascii="Wingdings" w:hAnsi="Wingdings" w:cs="Times New Roman" w:hint="default"/>
        <w:u w:val="single"/>
      </w:rPr>
    </w:lvl>
  </w:abstractNum>
  <w:abstractNum w:abstractNumId="19" w15:restartNumberingAfterBreak="0">
    <w:nsid w:val="1ECD50B1"/>
    <w:multiLevelType w:val="multilevel"/>
    <w:tmpl w:val="943094BE"/>
    <w:styleLink w:val="WWNum8"/>
    <w:lvl w:ilvl="0">
      <w:start w:val="4"/>
      <w:numFmt w:val="decimal"/>
      <w:pStyle w:val="ParaXXX"/>
      <w:lvlText w:val="%1."/>
      <w:lvlJc w:val="left"/>
    </w:lvl>
    <w:lvl w:ilvl="1">
      <w:start w:val="1"/>
      <w:numFmt w:val="decimal"/>
      <w:lvlText w:val="%1.%2."/>
      <w:lvlJc w:val="left"/>
    </w:lvl>
    <w:lvl w:ilvl="2">
      <w:start w:val="1"/>
      <w:numFmt w:val="decimal"/>
      <w:lvlText w:val="%1.%2.%3."/>
      <w:lvlJc w:val="left"/>
      <w:rPr>
        <w:b w:val="0"/>
        <w:bCs w:val="0"/>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1F2C25B1"/>
    <w:multiLevelType w:val="multilevel"/>
    <w:tmpl w:val="7F0A309C"/>
    <w:lvl w:ilvl="0">
      <w:start w:val="5"/>
      <w:numFmt w:val="decimal"/>
      <w:lvlText w:val="%1."/>
      <w:lvlJc w:val="left"/>
      <w:pPr>
        <w:ind w:left="360" w:hanging="360"/>
      </w:pPr>
      <w:rPr>
        <w:rFonts w:hint="default"/>
        <w:sz w:val="40"/>
        <w:szCs w:val="40"/>
      </w:rPr>
    </w:lvl>
    <w:lvl w:ilvl="1">
      <w:start w:val="1"/>
      <w:numFmt w:val="decimal"/>
      <w:lvlText w:val="%1.%2."/>
      <w:lvlJc w:val="left"/>
      <w:pPr>
        <w:ind w:left="1778"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01575EC"/>
    <w:multiLevelType w:val="multilevel"/>
    <w:tmpl w:val="5790B41C"/>
    <w:styleLink w:val="WWNum35"/>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210446F4"/>
    <w:multiLevelType w:val="multilevel"/>
    <w:tmpl w:val="0409001D"/>
    <w:name w:val="Snapoutline22222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18C23E5"/>
    <w:multiLevelType w:val="multilevel"/>
    <w:tmpl w:val="A26C98DC"/>
    <w:styleLink w:val="WWNum40"/>
    <w:lvl w:ilvl="0">
      <w:start w:val="5"/>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22B128E7"/>
    <w:multiLevelType w:val="multilevel"/>
    <w:tmpl w:val="D32E0AFC"/>
    <w:styleLink w:val="WWNum36"/>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24260C58"/>
    <w:multiLevelType w:val="multilevel"/>
    <w:tmpl w:val="62388CE4"/>
    <w:styleLink w:val="WWNum22"/>
    <w:lvl w:ilvl="0">
      <w:start w:val="8"/>
      <w:numFmt w:val="decimal"/>
      <w:lvlText w:val="%1"/>
      <w:lvlJc w:val="left"/>
    </w:lvl>
    <w:lvl w:ilvl="1">
      <w:start w:val="3"/>
      <w:numFmt w:val="decimal"/>
      <w:lvlText w:val="%1.%2"/>
      <w:lvlJc w:val="left"/>
    </w:lvl>
    <w:lvl w:ilvl="2">
      <w:start w:val="1"/>
      <w:numFmt w:val="decimal"/>
      <w:lvlText w:val="9.3.%1.%2.%3"/>
      <w:lvlJc w:val="left"/>
    </w:lvl>
    <w:lvl w:ilvl="3">
      <w:start w:val="1"/>
      <w:numFmt w:val="decimal"/>
      <w:lvlText w:val="9.%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28AA4ABB"/>
    <w:multiLevelType w:val="hybridMultilevel"/>
    <w:tmpl w:val="61D81B16"/>
    <w:lvl w:ilvl="0" w:tplc="F06CF7F6">
      <w:start w:val="1"/>
      <w:numFmt w:val="hebrew1"/>
      <w:lvlText w:val="(%1)"/>
      <w:lvlJc w:val="left"/>
      <w:pPr>
        <w:ind w:left="2278" w:hanging="720"/>
      </w:pPr>
      <w:rPr>
        <w:rFonts w:hint="default"/>
      </w:rPr>
    </w:lvl>
    <w:lvl w:ilvl="1" w:tplc="04090019" w:tentative="1">
      <w:start w:val="1"/>
      <w:numFmt w:val="lowerLetter"/>
      <w:lvlText w:val="%2."/>
      <w:lvlJc w:val="left"/>
      <w:pPr>
        <w:ind w:left="2638" w:hanging="360"/>
      </w:pPr>
    </w:lvl>
    <w:lvl w:ilvl="2" w:tplc="0409001B" w:tentative="1">
      <w:start w:val="1"/>
      <w:numFmt w:val="lowerRoman"/>
      <w:lvlText w:val="%3."/>
      <w:lvlJc w:val="right"/>
      <w:pPr>
        <w:ind w:left="3358" w:hanging="180"/>
      </w:pPr>
    </w:lvl>
    <w:lvl w:ilvl="3" w:tplc="0409000F" w:tentative="1">
      <w:start w:val="1"/>
      <w:numFmt w:val="decimal"/>
      <w:lvlText w:val="%4."/>
      <w:lvlJc w:val="left"/>
      <w:pPr>
        <w:ind w:left="4078" w:hanging="360"/>
      </w:pPr>
    </w:lvl>
    <w:lvl w:ilvl="4" w:tplc="04090019" w:tentative="1">
      <w:start w:val="1"/>
      <w:numFmt w:val="lowerLetter"/>
      <w:lvlText w:val="%5."/>
      <w:lvlJc w:val="left"/>
      <w:pPr>
        <w:ind w:left="4798" w:hanging="360"/>
      </w:pPr>
    </w:lvl>
    <w:lvl w:ilvl="5" w:tplc="0409001B" w:tentative="1">
      <w:start w:val="1"/>
      <w:numFmt w:val="lowerRoman"/>
      <w:lvlText w:val="%6."/>
      <w:lvlJc w:val="right"/>
      <w:pPr>
        <w:ind w:left="5518" w:hanging="180"/>
      </w:pPr>
    </w:lvl>
    <w:lvl w:ilvl="6" w:tplc="0409000F" w:tentative="1">
      <w:start w:val="1"/>
      <w:numFmt w:val="decimal"/>
      <w:lvlText w:val="%7."/>
      <w:lvlJc w:val="left"/>
      <w:pPr>
        <w:ind w:left="6238" w:hanging="360"/>
      </w:pPr>
    </w:lvl>
    <w:lvl w:ilvl="7" w:tplc="04090019" w:tentative="1">
      <w:start w:val="1"/>
      <w:numFmt w:val="lowerLetter"/>
      <w:lvlText w:val="%8."/>
      <w:lvlJc w:val="left"/>
      <w:pPr>
        <w:ind w:left="6958" w:hanging="360"/>
      </w:pPr>
    </w:lvl>
    <w:lvl w:ilvl="8" w:tplc="0409001B" w:tentative="1">
      <w:start w:val="1"/>
      <w:numFmt w:val="lowerRoman"/>
      <w:lvlText w:val="%9."/>
      <w:lvlJc w:val="right"/>
      <w:pPr>
        <w:ind w:left="7678" w:hanging="180"/>
      </w:pPr>
    </w:lvl>
  </w:abstractNum>
  <w:abstractNum w:abstractNumId="27" w15:restartNumberingAfterBreak="0">
    <w:nsid w:val="29A149B5"/>
    <w:multiLevelType w:val="multilevel"/>
    <w:tmpl w:val="C862020E"/>
    <w:lvl w:ilvl="0">
      <w:start w:val="4"/>
      <w:numFmt w:val="decimal"/>
      <w:lvlText w:val="%1."/>
      <w:lvlJc w:val="left"/>
      <w:pPr>
        <w:ind w:left="360" w:hanging="360"/>
      </w:pPr>
      <w:rPr>
        <w:rFonts w:hint="default"/>
        <w:sz w:val="40"/>
        <w:szCs w:val="40"/>
      </w:rPr>
    </w:lvl>
    <w:lvl w:ilvl="1">
      <w:start w:val="3"/>
      <w:numFmt w:val="decimal"/>
      <w:lvlText w:val="%1.%2."/>
      <w:lvlJc w:val="left"/>
      <w:pPr>
        <w:ind w:left="360"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AEE32CB"/>
    <w:multiLevelType w:val="multilevel"/>
    <w:tmpl w:val="C38A0870"/>
    <w:styleLink w:val="WWNum4"/>
    <w:lvl w:ilvl="0">
      <w:numFmt w:val="bullet"/>
      <w:lvlText w:val="-"/>
      <w:lvlJc w:val="left"/>
      <w:rPr>
        <w:rFonts w:ascii="Arial, sans-serif" w:hAnsi="Arial, sans-serif" w:cs="Arial, sans-serif"/>
        <w:b/>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9" w15:restartNumberingAfterBreak="0">
    <w:nsid w:val="2C043F26"/>
    <w:multiLevelType w:val="multilevel"/>
    <w:tmpl w:val="0409001F"/>
    <w:styleLink w:val="WWNum7"/>
    <w:lvl w:ilvl="0">
      <w:start w:val="3"/>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CBE4043"/>
    <w:multiLevelType w:val="multilevel"/>
    <w:tmpl w:val="26F01144"/>
    <w:styleLink w:val="WWNum1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2DCB11FA"/>
    <w:multiLevelType w:val="multilevel"/>
    <w:tmpl w:val="8DF0ACA8"/>
    <w:lvl w:ilvl="0">
      <w:start w:val="1"/>
      <w:numFmt w:val="decimal"/>
      <w:pStyle w:val="2"/>
      <w:lvlText w:val="%1."/>
      <w:lvlJc w:val="left"/>
      <w:pPr>
        <w:ind w:left="720" w:hanging="360"/>
      </w:pPr>
      <w:rPr>
        <w:rFonts w:hint="default"/>
      </w:rPr>
    </w:lvl>
    <w:lvl w:ilvl="1">
      <w:start w:val="1"/>
      <w:numFmt w:val="decimal"/>
      <w:isLgl/>
      <w:lvlText w:val="%1.%2"/>
      <w:lvlJc w:val="left"/>
      <w:pPr>
        <w:ind w:left="1440" w:hanging="720"/>
      </w:pPr>
      <w:rPr>
        <w:rFonts w:cs="David" w:hint="default"/>
        <w:sz w:val="28"/>
        <w:szCs w:val="28"/>
        <w:u w:val="none"/>
      </w:rPr>
    </w:lvl>
    <w:lvl w:ilvl="2">
      <w:start w:val="1"/>
      <w:numFmt w:val="decimal"/>
      <w:isLgl/>
      <w:lvlText w:val="%1.%2.%3"/>
      <w:lvlJc w:val="left"/>
      <w:pPr>
        <w:ind w:left="1800" w:hanging="720"/>
      </w:pPr>
      <w:rPr>
        <w:rFonts w:hint="default"/>
        <w:sz w:val="32"/>
        <w:szCs w:val="32"/>
        <w:u w:val="none"/>
      </w:rPr>
    </w:lvl>
    <w:lvl w:ilvl="3">
      <w:start w:val="1"/>
      <w:numFmt w:val="decimal"/>
      <w:isLgl/>
      <w:lvlText w:val="%1.%2.%3.%4"/>
      <w:lvlJc w:val="left"/>
      <w:pPr>
        <w:ind w:left="2520" w:hanging="1080"/>
      </w:pPr>
      <w:rPr>
        <w:rFonts w:hint="default"/>
        <w:u w:val="none"/>
      </w:rPr>
    </w:lvl>
    <w:lvl w:ilvl="4">
      <w:start w:val="1"/>
      <w:numFmt w:val="decimal"/>
      <w:isLgl/>
      <w:lvlText w:val="%1.%2.%3.%4.%5"/>
      <w:lvlJc w:val="left"/>
      <w:pPr>
        <w:ind w:left="3240" w:hanging="1440"/>
      </w:pPr>
      <w:rPr>
        <w:rFonts w:hint="default"/>
        <w:u w:val="none"/>
      </w:rPr>
    </w:lvl>
    <w:lvl w:ilvl="5">
      <w:start w:val="1"/>
      <w:numFmt w:val="decimal"/>
      <w:isLgl/>
      <w:lvlText w:val="%1.%2.%3.%4.%5.%6"/>
      <w:lvlJc w:val="left"/>
      <w:pPr>
        <w:ind w:left="3960" w:hanging="1800"/>
      </w:pPr>
      <w:rPr>
        <w:rFonts w:hint="default"/>
        <w:u w:val="none"/>
      </w:rPr>
    </w:lvl>
    <w:lvl w:ilvl="6">
      <w:start w:val="1"/>
      <w:numFmt w:val="decimal"/>
      <w:isLgl/>
      <w:lvlText w:val="%1.%2.%3.%4.%5.%6.%7"/>
      <w:lvlJc w:val="left"/>
      <w:pPr>
        <w:ind w:left="4680" w:hanging="2160"/>
      </w:pPr>
      <w:rPr>
        <w:rFonts w:hint="default"/>
        <w:u w:val="none"/>
      </w:rPr>
    </w:lvl>
    <w:lvl w:ilvl="7">
      <w:start w:val="1"/>
      <w:numFmt w:val="decimal"/>
      <w:isLgl/>
      <w:lvlText w:val="%1.%2.%3.%4.%5.%6.%7.%8"/>
      <w:lvlJc w:val="left"/>
      <w:pPr>
        <w:ind w:left="5040" w:hanging="2160"/>
      </w:pPr>
      <w:rPr>
        <w:rFonts w:hint="default"/>
        <w:u w:val="none"/>
      </w:rPr>
    </w:lvl>
    <w:lvl w:ilvl="8">
      <w:start w:val="1"/>
      <w:numFmt w:val="decimal"/>
      <w:isLgl/>
      <w:lvlText w:val="%1.%2.%3.%4.%5.%6.%7.%8.%9"/>
      <w:lvlJc w:val="left"/>
      <w:pPr>
        <w:ind w:left="5760" w:hanging="2520"/>
      </w:pPr>
      <w:rPr>
        <w:rFonts w:hint="default"/>
        <w:u w:val="none"/>
      </w:rPr>
    </w:lvl>
  </w:abstractNum>
  <w:abstractNum w:abstractNumId="32" w15:restartNumberingAfterBreak="0">
    <w:nsid w:val="30D75D6C"/>
    <w:multiLevelType w:val="multilevel"/>
    <w:tmpl w:val="A60CB278"/>
    <w:styleLink w:val="WWNum3"/>
    <w:lvl w:ilvl="0">
      <w:start w:val="7"/>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15:restartNumberingAfterBreak="0">
    <w:nsid w:val="334E689A"/>
    <w:multiLevelType w:val="multilevel"/>
    <w:tmpl w:val="972AB564"/>
    <w:lvl w:ilvl="0">
      <w:start w:val="4"/>
      <w:numFmt w:val="decimal"/>
      <w:lvlText w:val="%1."/>
      <w:lvlJc w:val="left"/>
      <w:pPr>
        <w:ind w:left="360" w:hanging="360"/>
      </w:pPr>
      <w:rPr>
        <w:rFonts w:hint="default"/>
        <w:sz w:val="40"/>
        <w:szCs w:val="40"/>
      </w:rPr>
    </w:lvl>
    <w:lvl w:ilvl="1">
      <w:start w:val="1"/>
      <w:numFmt w:val="decimal"/>
      <w:lvlText w:val="%1.%2."/>
      <w:lvlJc w:val="left"/>
      <w:pPr>
        <w:ind w:left="360"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63A0277"/>
    <w:multiLevelType w:val="multilevel"/>
    <w:tmpl w:val="7A4AEAA4"/>
    <w:styleLink w:val="WWNum6"/>
    <w:lvl w:ilvl="0">
      <w:numFmt w:val="bullet"/>
      <w:lvlText w:val=""/>
      <w:lvlJc w:val="left"/>
      <w:rPr>
        <w:rFonts w:ascii="Symbol" w:hAnsi="Symbol" w:cs="Symbol"/>
      </w:rPr>
    </w:lvl>
    <w:lvl w:ilvl="1">
      <w:numFmt w:val="bullet"/>
      <w:lvlText w:val=""/>
      <w:lvlJc w:val="left"/>
      <w:rPr>
        <w:rFonts w:ascii="Symbol" w:hAnsi="Symbol" w:cs="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37CA7D9F"/>
    <w:multiLevelType w:val="multilevel"/>
    <w:tmpl w:val="6108F69A"/>
    <w:styleLink w:val="WWNum15"/>
    <w:lvl w:ilvl="0">
      <w:start w:val="6"/>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39006E9D"/>
    <w:multiLevelType w:val="multilevel"/>
    <w:tmpl w:val="BA5AA9D4"/>
    <w:styleLink w:val="WWNum25"/>
    <w:lvl w:ilvl="0">
      <w:start w:val="12"/>
      <w:numFmt w:val="decimal"/>
      <w:lvlText w:val="%1"/>
      <w:lvlJc w:val="left"/>
    </w:lvl>
    <w:lvl w:ilvl="1">
      <w:start w:val="1"/>
      <w:numFmt w:val="decimal"/>
      <w:lvlText w:val="1.%2"/>
      <w:lvlJc w:val="left"/>
      <w:rPr>
        <w:sz w:val="22"/>
        <w:szCs w:val="22"/>
      </w:rPr>
    </w:lvl>
    <w:lvl w:ilvl="2">
      <w:start w:val="1"/>
      <w:numFmt w:val="decimal"/>
      <w:lvlText w:val="3.2.3.%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42237479"/>
    <w:multiLevelType w:val="multilevel"/>
    <w:tmpl w:val="B4DC0EB8"/>
    <w:lvl w:ilvl="0">
      <w:start w:val="1"/>
      <w:numFmt w:val="hebrew1"/>
      <w:lvlText w:val="%1)"/>
      <w:lvlJc w:val="left"/>
      <w:pPr>
        <w:ind w:left="2546" w:hanging="360"/>
      </w:pPr>
      <w:rPr>
        <w:rFonts w:ascii="Times New Roman" w:eastAsia="Times New Roman" w:hAnsi="Times New Roman" w:cs="David"/>
      </w:rPr>
    </w:lvl>
    <w:lvl w:ilvl="1">
      <w:start w:val="1"/>
      <w:numFmt w:val="decimal"/>
      <w:pStyle w:val="21"/>
      <w:lvlText w:val="%1.%2."/>
      <w:lvlJc w:val="left"/>
      <w:pPr>
        <w:ind w:left="3337" w:hanging="432"/>
      </w:pPr>
      <w:rPr>
        <w:rFonts w:cs="David" w:hint="default"/>
        <w:b w:val="0"/>
        <w:bCs w:val="0"/>
        <w:sz w:val="24"/>
        <w:szCs w:val="24"/>
      </w:rPr>
    </w:lvl>
    <w:lvl w:ilvl="2">
      <w:start w:val="1"/>
      <w:numFmt w:val="decimal"/>
      <w:lvlText w:val="%1.%2.%3."/>
      <w:lvlJc w:val="left"/>
      <w:pPr>
        <w:ind w:left="3499" w:hanging="504"/>
      </w:pPr>
      <w:rPr>
        <w:rFonts w:cs="David" w:hint="default"/>
        <w:b w:val="0"/>
        <w:bCs w:val="0"/>
        <w:sz w:val="24"/>
        <w:szCs w:val="24"/>
      </w:rPr>
    </w:lvl>
    <w:lvl w:ilvl="3">
      <w:start w:val="1"/>
      <w:numFmt w:val="decimal"/>
      <w:lvlText w:val="%1.%2.%3.%4."/>
      <w:lvlJc w:val="left"/>
      <w:pPr>
        <w:ind w:left="3914" w:hanging="648"/>
      </w:pPr>
      <w:rPr>
        <w:rFonts w:cs="Times New Roman" w:hint="default"/>
      </w:rPr>
    </w:lvl>
    <w:lvl w:ilvl="4">
      <w:start w:val="1"/>
      <w:numFmt w:val="decimal"/>
      <w:lvlText w:val="%1.%2.%3.%4.%5."/>
      <w:lvlJc w:val="left"/>
      <w:pPr>
        <w:ind w:left="4418" w:hanging="792"/>
      </w:pPr>
      <w:rPr>
        <w:rFonts w:cs="Times New Roman" w:hint="default"/>
      </w:rPr>
    </w:lvl>
    <w:lvl w:ilvl="5">
      <w:start w:val="1"/>
      <w:numFmt w:val="decimal"/>
      <w:lvlText w:val="%1.%2.%3.%4.%5.%6."/>
      <w:lvlJc w:val="left"/>
      <w:pPr>
        <w:ind w:left="4922" w:hanging="936"/>
      </w:pPr>
      <w:rPr>
        <w:rFonts w:cs="Times New Roman" w:hint="default"/>
      </w:rPr>
    </w:lvl>
    <w:lvl w:ilvl="6">
      <w:start w:val="1"/>
      <w:numFmt w:val="decimal"/>
      <w:lvlText w:val="%1.%2.%3.%4.%5.%6.%7."/>
      <w:lvlJc w:val="left"/>
      <w:pPr>
        <w:ind w:left="5426" w:hanging="1080"/>
      </w:pPr>
      <w:rPr>
        <w:rFonts w:cs="Times New Roman" w:hint="default"/>
      </w:rPr>
    </w:lvl>
    <w:lvl w:ilvl="7">
      <w:start w:val="1"/>
      <w:numFmt w:val="decimal"/>
      <w:lvlText w:val="%1.%2.%3.%4.%5.%6.%7.%8."/>
      <w:lvlJc w:val="left"/>
      <w:pPr>
        <w:ind w:left="5930" w:hanging="1224"/>
      </w:pPr>
      <w:rPr>
        <w:rFonts w:cs="Times New Roman" w:hint="default"/>
      </w:rPr>
    </w:lvl>
    <w:lvl w:ilvl="8">
      <w:start w:val="1"/>
      <w:numFmt w:val="decimal"/>
      <w:lvlText w:val="%1.%2.%3.%4.%5.%6.%7.%8.%9."/>
      <w:lvlJc w:val="left"/>
      <w:pPr>
        <w:ind w:left="6506" w:hanging="1440"/>
      </w:pPr>
      <w:rPr>
        <w:rFonts w:cs="Times New Roman" w:hint="default"/>
      </w:rPr>
    </w:lvl>
  </w:abstractNum>
  <w:abstractNum w:abstractNumId="39" w15:restartNumberingAfterBreak="0">
    <w:nsid w:val="44AC463D"/>
    <w:multiLevelType w:val="multilevel"/>
    <w:tmpl w:val="BAF83D7A"/>
    <w:styleLink w:val="WWNum16"/>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458D665E"/>
    <w:multiLevelType w:val="multilevel"/>
    <w:tmpl w:val="C23CF450"/>
    <w:styleLink w:val="WWNum20"/>
    <w:lvl w:ilvl="0">
      <w:start w:val="12"/>
      <w:numFmt w:val="decimal"/>
      <w:lvlText w:val="%1"/>
      <w:lvlJc w:val="left"/>
    </w:lvl>
    <w:lvl w:ilvl="1">
      <w:start w:val="1"/>
      <w:numFmt w:val="decimal"/>
      <w:lvlText w:val="%1.%2"/>
      <w:lvlJc w:val="left"/>
      <w:rPr>
        <w:b w:val="0"/>
        <w:bCs w:val="0"/>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4C8E3040"/>
    <w:multiLevelType w:val="multilevel"/>
    <w:tmpl w:val="7152D8DC"/>
    <w:styleLink w:val="WWNum38"/>
    <w:lvl w:ilvl="0">
      <w:start w:val="5"/>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52DE47D2"/>
    <w:multiLevelType w:val="multilevel"/>
    <w:tmpl w:val="19FAD8B2"/>
    <w:styleLink w:val="-11"/>
    <w:lvl w:ilvl="0">
      <w:start w:val="1"/>
      <w:numFmt w:val="decimal"/>
      <w:lvlText w:val="%1."/>
      <w:lvlJc w:val="left"/>
      <w:pPr>
        <w:tabs>
          <w:tab w:val="num" w:pos="720"/>
        </w:tabs>
        <w:ind w:left="720" w:right="720" w:hanging="360"/>
      </w:pPr>
      <w:rPr>
        <w:rFonts w:hint="cs"/>
      </w:rPr>
    </w:lvl>
    <w:lvl w:ilvl="1">
      <w:start w:val="2"/>
      <w:numFmt w:val="decimal"/>
      <w:isLgl/>
      <w:lvlText w:val="%1.%2."/>
      <w:lvlJc w:val="left"/>
      <w:pPr>
        <w:tabs>
          <w:tab w:val="num" w:pos="900"/>
        </w:tabs>
        <w:ind w:left="900" w:hanging="540"/>
      </w:pPr>
      <w:rPr>
        <w:rFonts w:hint="default"/>
        <w:u w:val="none"/>
      </w:rPr>
    </w:lvl>
    <w:lvl w:ilvl="2">
      <w:start w:val="1"/>
      <w:numFmt w:val="decimal"/>
      <w:isLgl/>
      <w:lvlText w:val="%1.%2.%3."/>
      <w:lvlJc w:val="left"/>
      <w:pPr>
        <w:tabs>
          <w:tab w:val="num" w:pos="1080"/>
        </w:tabs>
        <w:ind w:left="1080" w:hanging="720"/>
      </w:pPr>
      <w:rPr>
        <w:rFonts w:hint="default"/>
        <w:u w:val="none"/>
      </w:rPr>
    </w:lvl>
    <w:lvl w:ilvl="3">
      <w:start w:val="1"/>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none"/>
      </w:rPr>
    </w:lvl>
    <w:lvl w:ilvl="5">
      <w:start w:val="1"/>
      <w:numFmt w:val="decimal"/>
      <w:isLgl/>
      <w:lvlText w:val="%1.%2.%3.%4.%5.%6."/>
      <w:lvlJc w:val="left"/>
      <w:pPr>
        <w:tabs>
          <w:tab w:val="num" w:pos="1440"/>
        </w:tabs>
        <w:ind w:left="1440" w:hanging="1080"/>
      </w:pPr>
      <w:rPr>
        <w:rFonts w:hint="default"/>
        <w:u w:val="none"/>
      </w:rPr>
    </w:lvl>
    <w:lvl w:ilvl="6">
      <w:start w:val="1"/>
      <w:numFmt w:val="decimal"/>
      <w:isLgl/>
      <w:lvlText w:val="%1.%2.%3.%4.%5.%6.%7."/>
      <w:lvlJc w:val="left"/>
      <w:pPr>
        <w:tabs>
          <w:tab w:val="num" w:pos="1800"/>
        </w:tabs>
        <w:ind w:left="1800" w:hanging="1440"/>
      </w:pPr>
      <w:rPr>
        <w:rFonts w:hint="default"/>
        <w:u w:val="none"/>
      </w:rPr>
    </w:lvl>
    <w:lvl w:ilvl="7">
      <w:start w:val="1"/>
      <w:numFmt w:val="decimal"/>
      <w:isLgl/>
      <w:lvlText w:val="%1.%2.%3.%4.%5.%6.%7.%8."/>
      <w:lvlJc w:val="left"/>
      <w:pPr>
        <w:tabs>
          <w:tab w:val="num" w:pos="1800"/>
        </w:tabs>
        <w:ind w:left="1800" w:hanging="1440"/>
      </w:pPr>
      <w:rPr>
        <w:rFonts w:hint="default"/>
        <w:u w:val="none"/>
      </w:rPr>
    </w:lvl>
    <w:lvl w:ilvl="8">
      <w:start w:val="1"/>
      <w:numFmt w:val="decimal"/>
      <w:isLgl/>
      <w:lvlText w:val="%1.%2.%3.%4.%5.%6.%7.%8.%9."/>
      <w:lvlJc w:val="left"/>
      <w:pPr>
        <w:tabs>
          <w:tab w:val="num" w:pos="2160"/>
        </w:tabs>
        <w:ind w:left="2160" w:hanging="1800"/>
      </w:pPr>
      <w:rPr>
        <w:rFonts w:hint="default"/>
        <w:u w:val="none"/>
      </w:rPr>
    </w:lvl>
  </w:abstractNum>
  <w:abstractNum w:abstractNumId="43" w15:restartNumberingAfterBreak="0">
    <w:nsid w:val="54075AC6"/>
    <w:multiLevelType w:val="multilevel"/>
    <w:tmpl w:val="623CF576"/>
    <w:styleLink w:val="WWNum27"/>
    <w:lvl w:ilvl="0">
      <w:start w:val="12"/>
      <w:numFmt w:val="decimal"/>
      <w:lvlText w:val="5.2.%1."/>
      <w:lvlJc w:val="left"/>
    </w:lvl>
    <w:lvl w:ilvl="1">
      <w:start w:val="1"/>
      <w:numFmt w:val="decimal"/>
      <w:lvlText w:val="%1.%2."/>
      <w:lvlJc w:val="left"/>
      <w:rPr>
        <w:sz w:val="22"/>
        <w:szCs w:val="22"/>
      </w:rPr>
    </w:lvl>
    <w:lvl w:ilvl="2">
      <w:start w:val="1"/>
      <w:numFmt w:val="decimal"/>
      <w:lvlText w:val="1.%1.%2.%3"/>
      <w:lvlJc w:val="left"/>
      <w:rPr>
        <w:b w:val="0"/>
        <w:bCs w:val="0"/>
      </w:rPr>
    </w:lvl>
    <w:lvl w:ilvl="3">
      <w:start w:val="1"/>
      <w:numFmt w:val="decimal"/>
      <w:lvlText w:val="3.2.5.%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55F42CDC"/>
    <w:multiLevelType w:val="multilevel"/>
    <w:tmpl w:val="56EE626A"/>
    <w:styleLink w:val="WWNum42"/>
    <w:lvl w:ilvl="0">
      <w:start w:val="3"/>
      <w:numFmt w:val="none"/>
      <w:lvlText w:val="%1"/>
      <w:lvlJc w:val="left"/>
      <w:rPr>
        <w:b/>
        <w:bCs/>
        <w:sz w:val="26"/>
        <w:szCs w:val="26"/>
      </w:rPr>
    </w:lvl>
    <w:lvl w:ilvl="1">
      <w:start w:val="1"/>
      <w:numFmt w:val="none"/>
      <w:lvlText w:val="%2"/>
      <w:lvlJc w:val="left"/>
      <w:rPr>
        <w:b/>
        <w:bCs/>
        <w:sz w:val="26"/>
        <w:szCs w:val="26"/>
      </w:rPr>
    </w:lvl>
    <w:lvl w:ilvl="2">
      <w:start w:val="1"/>
      <w:numFmt w:val="decimal"/>
      <w:lvlText w:val="%1.%2.%3"/>
      <w:lvlJc w:val="left"/>
    </w:lvl>
    <w:lvl w:ilvl="3">
      <w:start w:val="1"/>
      <w:numFmt w:val="decimal"/>
      <w:lvlText w:val="%1.%2.%3.%4"/>
      <w:lvlJc w:val="left"/>
      <w:rPr>
        <w:b/>
        <w:bCs/>
        <w:sz w:val="26"/>
        <w:szCs w:val="26"/>
      </w:rPr>
    </w:lvl>
    <w:lvl w:ilvl="4">
      <w:start w:val="1"/>
      <w:numFmt w:val="decimal"/>
      <w:lvlText w:val="%1.%2.%3.%4.%5"/>
      <w:lvlJc w:val="left"/>
      <w:rPr>
        <w:b/>
        <w:bCs/>
        <w:sz w:val="26"/>
        <w:szCs w:val="26"/>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56CD3364"/>
    <w:multiLevelType w:val="hybridMultilevel"/>
    <w:tmpl w:val="56705A58"/>
    <w:lvl w:ilvl="0" w:tplc="89C02D30">
      <w:start w:val="1"/>
      <w:numFmt w:val="hebrew1"/>
      <w:pStyle w:val="COMMNT"/>
      <w:lvlText w:val="%1)"/>
      <w:lvlJc w:val="left"/>
      <w:pPr>
        <w:ind w:left="720" w:hanging="360"/>
      </w:pPr>
      <w:rPr>
        <w:rFonts w:hint="default"/>
      </w:rPr>
    </w:lvl>
    <w:lvl w:ilvl="1" w:tplc="5A642BD2">
      <w:start w:val="1"/>
      <w:numFmt w:val="decimal"/>
      <w:lvlText w:val="%2."/>
      <w:lvlJc w:val="left"/>
      <w:pPr>
        <w:ind w:left="1440" w:hanging="360"/>
      </w:pPr>
      <w:rPr>
        <w:rFonts w:eastAsia="Calibri" w:hint="default"/>
      </w:rPr>
    </w:lvl>
    <w:lvl w:ilvl="2" w:tplc="EE1C59E0" w:tentative="1">
      <w:start w:val="1"/>
      <w:numFmt w:val="lowerRoman"/>
      <w:lvlText w:val="%3."/>
      <w:lvlJc w:val="right"/>
      <w:pPr>
        <w:ind w:left="2160" w:hanging="180"/>
      </w:pPr>
    </w:lvl>
    <w:lvl w:ilvl="3" w:tplc="52E0C4AE" w:tentative="1">
      <w:start w:val="1"/>
      <w:numFmt w:val="decimal"/>
      <w:lvlText w:val="%4."/>
      <w:lvlJc w:val="left"/>
      <w:pPr>
        <w:ind w:left="2880" w:hanging="360"/>
      </w:pPr>
    </w:lvl>
    <w:lvl w:ilvl="4" w:tplc="D2209146" w:tentative="1">
      <w:start w:val="1"/>
      <w:numFmt w:val="lowerLetter"/>
      <w:lvlText w:val="%5."/>
      <w:lvlJc w:val="left"/>
      <w:pPr>
        <w:ind w:left="3600" w:hanging="360"/>
      </w:pPr>
    </w:lvl>
    <w:lvl w:ilvl="5" w:tplc="B83A086A" w:tentative="1">
      <w:start w:val="1"/>
      <w:numFmt w:val="lowerRoman"/>
      <w:lvlText w:val="%6."/>
      <w:lvlJc w:val="right"/>
      <w:pPr>
        <w:ind w:left="4320" w:hanging="180"/>
      </w:pPr>
    </w:lvl>
    <w:lvl w:ilvl="6" w:tplc="4704D016" w:tentative="1">
      <w:start w:val="1"/>
      <w:numFmt w:val="decimal"/>
      <w:lvlText w:val="%7."/>
      <w:lvlJc w:val="left"/>
      <w:pPr>
        <w:ind w:left="5040" w:hanging="360"/>
      </w:pPr>
    </w:lvl>
    <w:lvl w:ilvl="7" w:tplc="977CDD2A" w:tentative="1">
      <w:start w:val="1"/>
      <w:numFmt w:val="lowerLetter"/>
      <w:lvlText w:val="%8."/>
      <w:lvlJc w:val="left"/>
      <w:pPr>
        <w:ind w:left="5760" w:hanging="360"/>
      </w:pPr>
    </w:lvl>
    <w:lvl w:ilvl="8" w:tplc="3BFCB344" w:tentative="1">
      <w:start w:val="1"/>
      <w:numFmt w:val="lowerRoman"/>
      <w:lvlText w:val="%9."/>
      <w:lvlJc w:val="right"/>
      <w:pPr>
        <w:ind w:left="6480" w:hanging="180"/>
      </w:pPr>
    </w:lvl>
  </w:abstractNum>
  <w:abstractNum w:abstractNumId="46" w15:restartNumberingAfterBreak="0">
    <w:nsid w:val="57E0651C"/>
    <w:multiLevelType w:val="multilevel"/>
    <w:tmpl w:val="7DAC94F2"/>
    <w:styleLink w:val="WWNum41"/>
    <w:lvl w:ilvl="0">
      <w:start w:val="1"/>
      <w:numFmt w:val="decimal"/>
      <w:lvlText w:val="%1)"/>
      <w:lvlJc w:val="right"/>
    </w:lvl>
    <w:lvl w:ilvl="1">
      <w:start w:val="1"/>
      <w:numFmt w:val="decimal"/>
      <w:lvlText w:val="%2)"/>
      <w:lvlJc w:val="right"/>
    </w:lvl>
    <w:lvl w:ilvl="2">
      <w:start w:val="1"/>
      <w:numFmt w:val="decimal"/>
      <w:lvlText w:val="%1.%2.%3)"/>
      <w:lvlJc w:val="right"/>
    </w:lvl>
    <w:lvl w:ilvl="3">
      <w:start w:val="1"/>
      <w:numFmt w:val="decimal"/>
      <w:lvlText w:val="%1.%2.%3.%4)"/>
      <w:lvlJc w:val="right"/>
    </w:lvl>
    <w:lvl w:ilvl="4">
      <w:start w:val="1"/>
      <w:numFmt w:val="decimal"/>
      <w:lvlText w:val="%1.%2.%3.%4.%5)"/>
      <w:lvlJc w:val="right"/>
    </w:lvl>
    <w:lvl w:ilvl="5">
      <w:start w:val="1"/>
      <w:numFmt w:val="decimal"/>
      <w:lvlText w:val="%1.%2.%3.%4.%5.%6)"/>
      <w:lvlJc w:val="right"/>
    </w:lvl>
    <w:lvl w:ilvl="6">
      <w:start w:val="1"/>
      <w:numFmt w:val="decimal"/>
      <w:lvlText w:val="%1.%2.%3.%4.%5.%6.%7)"/>
      <w:lvlJc w:val="right"/>
    </w:lvl>
    <w:lvl w:ilvl="7">
      <w:start w:val="1"/>
      <w:numFmt w:val="decimal"/>
      <w:lvlText w:val="%1.%2.%3.%4.%5.%6.%7.%8)"/>
      <w:lvlJc w:val="right"/>
    </w:lvl>
    <w:lvl w:ilvl="8">
      <w:start w:val="1"/>
      <w:numFmt w:val="decimal"/>
      <w:lvlText w:val="%1.%2.%3.%4.%5.%6.%7.%8.%9)"/>
      <w:lvlJc w:val="right"/>
    </w:lvl>
  </w:abstractNum>
  <w:abstractNum w:abstractNumId="47" w15:restartNumberingAfterBreak="0">
    <w:nsid w:val="5816100B"/>
    <w:multiLevelType w:val="multilevel"/>
    <w:tmpl w:val="2BCA4192"/>
    <w:styleLink w:val="WWNum2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588775E9"/>
    <w:multiLevelType w:val="multilevel"/>
    <w:tmpl w:val="6A3ABBF4"/>
    <w:name w:val="Snapoutline22"/>
    <w:styleLink w:val="WWNum13"/>
    <w:lvl w:ilvl="0">
      <w:start w:val="10"/>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596B23C6"/>
    <w:multiLevelType w:val="multilevel"/>
    <w:tmpl w:val="3E84AFEE"/>
    <w:styleLink w:val="WWNum11"/>
    <w:lvl w:ilvl="0">
      <w:start w:val="10"/>
      <w:numFmt w:val="decimal"/>
      <w:lvlText w:val="%1."/>
      <w:lvlJc w:val="left"/>
    </w:lvl>
    <w:lvl w:ilvl="1">
      <w:start w:val="1"/>
      <w:numFmt w:val="decimal"/>
      <w:lvlText w:val="%1.%2."/>
      <w:lvlJc w:val="left"/>
      <w:rPr>
        <w:b/>
        <w:bCs/>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615078FB"/>
    <w:multiLevelType w:val="multilevel"/>
    <w:tmpl w:val="A692E1FA"/>
    <w:lvl w:ilvl="0">
      <w:start w:val="1"/>
      <w:numFmt w:val="decimal"/>
      <w:lvlText w:val="%1."/>
      <w:lvlJc w:val="right"/>
      <w:rPr>
        <w:b/>
        <w:bCs/>
        <w:sz w:val="26"/>
        <w:szCs w:val="26"/>
      </w:rPr>
    </w:lvl>
    <w:lvl w:ilvl="1">
      <w:start w:val="1"/>
      <w:numFmt w:val="decimal"/>
      <w:pStyle w:val="Style6"/>
      <w:lvlText w:val="%1.%2."/>
      <w:lvlJc w:val="right"/>
      <w:rPr>
        <w:b/>
        <w:bCs/>
        <w:sz w:val="22"/>
        <w:szCs w:val="22"/>
      </w:rPr>
    </w:lvl>
    <w:lvl w:ilvl="2">
      <w:start w:val="1"/>
      <w:numFmt w:val="decimal"/>
      <w:lvlText w:val="%3."/>
      <w:lvlJc w:val="right"/>
      <w:rPr>
        <w:b/>
        <w:bCs/>
        <w:sz w:val="26"/>
        <w:szCs w:val="26"/>
      </w:rPr>
    </w:lvl>
    <w:lvl w:ilvl="3">
      <w:start w:val="1"/>
      <w:numFmt w:val="decimal"/>
      <w:lvlText w:val="%4."/>
      <w:lvlJc w:val="right"/>
      <w:rPr>
        <w:b/>
        <w:bCs/>
        <w:sz w:val="26"/>
        <w:szCs w:val="26"/>
      </w:rPr>
    </w:lvl>
    <w:lvl w:ilvl="4">
      <w:start w:val="1"/>
      <w:numFmt w:val="decimal"/>
      <w:lvlText w:val="%5."/>
      <w:lvlJc w:val="right"/>
      <w:rPr>
        <w:b/>
        <w:bCs/>
        <w:sz w:val="26"/>
        <w:szCs w:val="26"/>
      </w:rPr>
    </w:lvl>
    <w:lvl w:ilvl="5">
      <w:start w:val="1"/>
      <w:numFmt w:val="decimal"/>
      <w:lvlText w:val="%6."/>
      <w:lvlJc w:val="right"/>
      <w:rPr>
        <w:b/>
        <w:bCs/>
        <w:sz w:val="26"/>
        <w:szCs w:val="26"/>
      </w:rPr>
    </w:lvl>
    <w:lvl w:ilvl="6">
      <w:start w:val="1"/>
      <w:numFmt w:val="decimal"/>
      <w:lvlText w:val="%7."/>
      <w:lvlJc w:val="right"/>
      <w:rPr>
        <w:b/>
        <w:bCs/>
        <w:sz w:val="26"/>
        <w:szCs w:val="26"/>
      </w:rPr>
    </w:lvl>
    <w:lvl w:ilvl="7">
      <w:start w:val="1"/>
      <w:numFmt w:val="decimal"/>
      <w:lvlText w:val="%8."/>
      <w:lvlJc w:val="right"/>
      <w:rPr>
        <w:b/>
        <w:bCs/>
        <w:sz w:val="26"/>
        <w:szCs w:val="26"/>
      </w:rPr>
    </w:lvl>
    <w:lvl w:ilvl="8">
      <w:start w:val="1"/>
      <w:numFmt w:val="decimal"/>
      <w:lvlText w:val="%9."/>
      <w:lvlJc w:val="right"/>
      <w:rPr>
        <w:b/>
        <w:bCs/>
        <w:sz w:val="26"/>
        <w:szCs w:val="26"/>
      </w:rPr>
    </w:lvl>
  </w:abstractNum>
  <w:abstractNum w:abstractNumId="52" w15:restartNumberingAfterBreak="0">
    <w:nsid w:val="61611D9A"/>
    <w:multiLevelType w:val="multilevel"/>
    <w:tmpl w:val="B1C44364"/>
    <w:styleLink w:val="WWNum26"/>
    <w:lvl w:ilvl="0">
      <w:start w:val="12"/>
      <w:numFmt w:val="decimal"/>
      <w:lvlText w:val="%1"/>
      <w:lvlJc w:val="left"/>
    </w:lvl>
    <w:lvl w:ilvl="1">
      <w:start w:val="1"/>
      <w:numFmt w:val="decimal"/>
      <w:lvlText w:val="1.%2"/>
      <w:lvlJc w:val="left"/>
      <w:rPr>
        <w:sz w:val="22"/>
        <w:szCs w:val="22"/>
      </w:rPr>
    </w:lvl>
    <w:lvl w:ilvl="2">
      <w:start w:val="1"/>
      <w:numFmt w:val="decimal"/>
      <w:lvlText w:val="3.2.3.3.%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651E0C28"/>
    <w:multiLevelType w:val="multilevel"/>
    <w:tmpl w:val="DC6A6074"/>
    <w:lvl w:ilvl="0">
      <w:start w:val="7"/>
      <w:numFmt w:val="decimal"/>
      <w:lvlText w:val="%1"/>
      <w:lvlJc w:val="left"/>
      <w:pPr>
        <w:ind w:left="360" w:hanging="360"/>
      </w:pPr>
      <w:rPr>
        <w:rFonts w:hint="default"/>
      </w:rPr>
    </w:lvl>
    <w:lvl w:ilvl="1">
      <w:start w:val="1"/>
      <w:numFmt w:val="decimal"/>
      <w:lvlText w:val="%1.%2"/>
      <w:lvlJc w:val="left"/>
      <w:pPr>
        <w:ind w:left="1209" w:hanging="360"/>
      </w:pPr>
      <w:rPr>
        <w:rFonts w:hint="default"/>
        <w:b w:val="0"/>
        <w:bCs w:val="0"/>
      </w:rPr>
    </w:lvl>
    <w:lvl w:ilvl="2">
      <w:start w:val="1"/>
      <w:numFmt w:val="decimal"/>
      <w:lvlText w:val="%1.%2.%3"/>
      <w:lvlJc w:val="left"/>
      <w:pPr>
        <w:ind w:left="2418" w:hanging="720"/>
      </w:pPr>
      <w:rPr>
        <w:rFonts w:hint="default"/>
      </w:rPr>
    </w:lvl>
    <w:lvl w:ilvl="3">
      <w:start w:val="1"/>
      <w:numFmt w:val="decimal"/>
      <w:lvlText w:val="%1.%2.%3.%4"/>
      <w:lvlJc w:val="left"/>
      <w:pPr>
        <w:ind w:left="3267" w:hanging="720"/>
      </w:pPr>
      <w:rPr>
        <w:rFonts w:hint="default"/>
      </w:rPr>
    </w:lvl>
    <w:lvl w:ilvl="4">
      <w:start w:val="1"/>
      <w:numFmt w:val="decimal"/>
      <w:lvlText w:val="%1.%2.%3.%4.%5"/>
      <w:lvlJc w:val="left"/>
      <w:pPr>
        <w:ind w:left="4476"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534" w:hanging="1440"/>
      </w:pPr>
      <w:rPr>
        <w:rFonts w:hint="default"/>
      </w:rPr>
    </w:lvl>
    <w:lvl w:ilvl="7">
      <w:start w:val="1"/>
      <w:numFmt w:val="decimal"/>
      <w:lvlText w:val="%1.%2.%3.%4.%5.%6.%7.%8"/>
      <w:lvlJc w:val="left"/>
      <w:pPr>
        <w:ind w:left="7383" w:hanging="1440"/>
      </w:pPr>
      <w:rPr>
        <w:rFonts w:hint="default"/>
      </w:rPr>
    </w:lvl>
    <w:lvl w:ilvl="8">
      <w:start w:val="1"/>
      <w:numFmt w:val="decimal"/>
      <w:lvlText w:val="%1.%2.%3.%4.%5.%6.%7.%8.%9"/>
      <w:lvlJc w:val="left"/>
      <w:pPr>
        <w:ind w:left="8592" w:hanging="1800"/>
      </w:pPr>
      <w:rPr>
        <w:rFonts w:hint="default"/>
      </w:rPr>
    </w:lvl>
  </w:abstractNum>
  <w:abstractNum w:abstractNumId="54" w15:restartNumberingAfterBreak="0">
    <w:nsid w:val="6652134C"/>
    <w:multiLevelType w:val="multilevel"/>
    <w:tmpl w:val="0A7A2BB4"/>
    <w:styleLink w:val="WWNum9"/>
    <w:lvl w:ilvl="0">
      <w:start w:val="6"/>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15:restartNumberingAfterBreak="0">
    <w:nsid w:val="695950B8"/>
    <w:multiLevelType w:val="multilevel"/>
    <w:tmpl w:val="C8284690"/>
    <w:styleLink w:val="WWNum24"/>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6D4F4194"/>
    <w:multiLevelType w:val="multilevel"/>
    <w:tmpl w:val="1C7AC01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3281"/>
        </w:tabs>
        <w:ind w:left="328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005"/>
        </w:tabs>
        <w:ind w:left="3005" w:hanging="1020"/>
      </w:pPr>
      <w:rPr>
        <w:rFonts w:hint="default"/>
        <w:lang w:bidi="he-IL"/>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7121417D"/>
    <w:multiLevelType w:val="multilevel"/>
    <w:tmpl w:val="23640082"/>
    <w:styleLink w:val="WWNum30"/>
    <w:lvl w:ilvl="0">
      <w:start w:val="4"/>
      <w:numFmt w:val="decimal"/>
      <w:lvlText w:val="%1"/>
      <w:lvlJc w:val="left"/>
      <w:rPr>
        <w:sz w:val="20"/>
      </w:rPr>
    </w:lvl>
    <w:lvl w:ilvl="1">
      <w:start w:val="1"/>
      <w:numFmt w:val="decimal"/>
      <w:lvlText w:val="%1.%2"/>
      <w:lvlJc w:val="left"/>
      <w:rPr>
        <w:sz w:val="20"/>
      </w:rPr>
    </w:lvl>
    <w:lvl w:ilvl="2">
      <w:start w:val="1"/>
      <w:numFmt w:val="decimal"/>
      <w:lvlText w:val="%1.%2.%3"/>
      <w:lvlJc w:val="left"/>
      <w:rPr>
        <w:sz w:val="20"/>
      </w:rPr>
    </w:lvl>
    <w:lvl w:ilvl="3">
      <w:start w:val="1"/>
      <w:numFmt w:val="decimal"/>
      <w:lvlText w:val="%1.%2.%3.%4"/>
      <w:lvlJc w:val="left"/>
      <w:rPr>
        <w:sz w:val="20"/>
      </w:rPr>
    </w:lvl>
    <w:lvl w:ilvl="4">
      <w:start w:val="1"/>
      <w:numFmt w:val="decimal"/>
      <w:lvlText w:val="%1.%2.%3.%4.%5"/>
      <w:lvlJc w:val="left"/>
      <w:rPr>
        <w:sz w:val="20"/>
      </w:rPr>
    </w:lvl>
    <w:lvl w:ilvl="5">
      <w:start w:val="1"/>
      <w:numFmt w:val="decimal"/>
      <w:lvlText w:val="%1.%2.%3.%4.%5.%6"/>
      <w:lvlJc w:val="left"/>
      <w:rPr>
        <w:sz w:val="20"/>
      </w:rPr>
    </w:lvl>
    <w:lvl w:ilvl="6">
      <w:start w:val="1"/>
      <w:numFmt w:val="decimal"/>
      <w:lvlText w:val="%1.%2.%3.%4.%5.%6.%7"/>
      <w:lvlJc w:val="left"/>
      <w:rPr>
        <w:sz w:val="20"/>
      </w:rPr>
    </w:lvl>
    <w:lvl w:ilvl="7">
      <w:start w:val="1"/>
      <w:numFmt w:val="decimal"/>
      <w:lvlText w:val="%1.%2.%3.%4.%5.%6.%7.%8"/>
      <w:lvlJc w:val="left"/>
      <w:rPr>
        <w:sz w:val="20"/>
      </w:rPr>
    </w:lvl>
    <w:lvl w:ilvl="8">
      <w:start w:val="1"/>
      <w:numFmt w:val="decimal"/>
      <w:lvlText w:val="%1.%2.%3.%4.%5.%6.%7.%8.%9"/>
      <w:lvlJc w:val="left"/>
      <w:rPr>
        <w:sz w:val="20"/>
      </w:rPr>
    </w:lvl>
  </w:abstractNum>
  <w:abstractNum w:abstractNumId="58" w15:restartNumberingAfterBreak="0">
    <w:nsid w:val="715217CC"/>
    <w:multiLevelType w:val="multilevel"/>
    <w:tmpl w:val="35209B5A"/>
    <w:styleLink w:val="WWNum19"/>
    <w:lvl w:ilvl="0">
      <w:start w:val="1"/>
      <w:numFmt w:val="decimal"/>
      <w:lvlText w:val="%1."/>
      <w:lvlJc w:val="left"/>
    </w:lvl>
    <w:lvl w:ilvl="1">
      <w:start w:val="1"/>
      <w:numFmt w:val="decimal"/>
      <w:lvlText w:val="%1.%2."/>
      <w:lvlJc w:val="left"/>
      <w:rPr>
        <w:b w:val="0"/>
        <w:bCs w:val="0"/>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724939CE"/>
    <w:multiLevelType w:val="multilevel"/>
    <w:tmpl w:val="72EEB43E"/>
    <w:styleLink w:val="WWNum10"/>
    <w:lvl w:ilvl="0">
      <w:start w:val="1"/>
      <w:numFmt w:val="decimal"/>
      <w:lvlText w:val="%1."/>
      <w:lvlJc w:val="left"/>
    </w:lvl>
    <w:lvl w:ilvl="1">
      <w:start w:val="1"/>
      <w:numFmt w:val="decimal"/>
      <w:lvlText w:val="%1.%2."/>
      <w:lvlJc w:val="left"/>
      <w:rPr>
        <w:rFonts w:ascii="Times New Roman" w:eastAsia="Times New Roman" w:hAnsi="Times New Roman"/>
        <w:b w:val="0"/>
        <w:bCs w:val="0"/>
        <w:color w:val="00000A"/>
        <w:lang w:val="en-US" w:eastAsia="en-US" w:bidi="he-I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72D70379"/>
    <w:multiLevelType w:val="multilevel"/>
    <w:tmpl w:val="B2FCF7FA"/>
    <w:styleLink w:val="WWNum33"/>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15:restartNumberingAfterBreak="0">
    <w:nsid w:val="72E57D79"/>
    <w:multiLevelType w:val="multilevel"/>
    <w:tmpl w:val="C12C4F54"/>
    <w:name w:val="Snapoutline2"/>
    <w:styleLink w:val="WWNum37"/>
    <w:lvl w:ilvl="0">
      <w:start w:val="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77ED0BBB"/>
    <w:multiLevelType w:val="multilevel"/>
    <w:tmpl w:val="5754A362"/>
    <w:styleLink w:val="WWNum17"/>
    <w:lvl w:ilvl="0">
      <w:start w:val="4"/>
      <w:numFmt w:val="decimal"/>
      <w:lvlText w:val="%1."/>
      <w:lvlJc w:val="left"/>
    </w:lvl>
    <w:lvl w:ilvl="1">
      <w:start w:val="5"/>
      <w:numFmt w:val="decimal"/>
      <w:lvlText w:val="%1.%2."/>
      <w:lvlJc w:val="left"/>
    </w:lvl>
    <w:lvl w:ilvl="2">
      <w:start w:val="1"/>
      <w:numFmt w:val="decimal"/>
      <w:lvlText w:val="%1.%2.%3."/>
      <w:lvlJc w:val="left"/>
      <w:rPr>
        <w:b/>
        <w:bCs/>
        <w:sz w:val="26"/>
        <w:szCs w:val="26"/>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3" w15:restartNumberingAfterBreak="0">
    <w:nsid w:val="77FC3FF0"/>
    <w:multiLevelType w:val="multilevel"/>
    <w:tmpl w:val="ABFC516E"/>
    <w:styleLink w:val="WWNum12"/>
    <w:lvl w:ilvl="0">
      <w:start w:val="1"/>
      <w:numFmt w:val="decimal"/>
      <w:lvlText w:val="%1."/>
      <w:lvlJc w:val="left"/>
      <w:rPr>
        <w:caps w:val="0"/>
        <w:smallCaps w:val="0"/>
      </w:rPr>
    </w:lvl>
    <w:lvl w:ilvl="1">
      <w:start w:val="1"/>
      <w:numFmt w:val="decimal"/>
      <w:lvlText w:val="%2."/>
      <w:lvlJc w:val="left"/>
      <w:rPr>
        <w:caps w:val="0"/>
        <w:smallCaps w:val="0"/>
      </w:rPr>
    </w:lvl>
    <w:lvl w:ilvl="2">
      <w:start w:val="1"/>
      <w:numFmt w:val="decimal"/>
      <w:lvlText w:val="%3."/>
      <w:lvlJc w:val="left"/>
      <w:rPr>
        <w:rFonts w:hint="default"/>
        <w:caps w:val="0"/>
        <w:smallCaps w:val="0"/>
      </w:rPr>
    </w:lvl>
    <w:lvl w:ilvl="3">
      <w:start w:val="1"/>
      <w:numFmt w:val="decimal"/>
      <w:lvlText w:val="%1.%2.%3.%4."/>
      <w:lvlJc w:val="left"/>
      <w:rPr>
        <w:caps w:val="0"/>
        <w:smallCaps w:val="0"/>
      </w:rPr>
    </w:lvl>
    <w:lvl w:ilvl="4">
      <w:start w:val="1"/>
      <w:numFmt w:val="decimal"/>
      <w:lvlText w:val="(%1.%2.%3.%4.%5)"/>
      <w:lvlJc w:val="left"/>
      <w:rPr>
        <w:caps w:val="0"/>
        <w:smallCaps w:val="0"/>
      </w:rPr>
    </w:lvl>
    <w:lvl w:ilvl="5">
      <w:start w:val="1"/>
      <w:numFmt w:val="lowerLetter"/>
      <w:lvlText w:val="%1.%2.%3.%4.%5.%6)"/>
      <w:lvlJc w:val="left"/>
      <w:rPr>
        <w:caps w:val="0"/>
        <w:smallCaps w:val="0"/>
      </w:rPr>
    </w:lvl>
    <w:lvl w:ilvl="6">
      <w:start w:val="1"/>
      <w:numFmt w:val="lowerRoman"/>
      <w:lvlText w:val="(%1.%2.%3.%4.%5.%6.%7)"/>
      <w:lvlJc w:val="left"/>
      <w:rPr>
        <w:caps w:val="0"/>
        <w:smallCaps w:val="0"/>
      </w:rPr>
    </w:lvl>
    <w:lvl w:ilvl="7">
      <w:start w:val="1"/>
      <w:numFmt w:val="upperLetter"/>
      <w:lvlText w:val="(%1.%2.%3.%4.%5.%6.%7.%8)"/>
      <w:lvlJc w:val="left"/>
      <w:rPr>
        <w:caps w:val="0"/>
        <w:smallCaps w:val="0"/>
      </w:rPr>
    </w:lvl>
    <w:lvl w:ilvl="8">
      <w:start w:val="1"/>
      <w:numFmt w:val="upperRoman"/>
      <w:lvlText w:val="(%1.%2.%3.%4.%5.%6.%7.%8.%9)"/>
      <w:lvlJc w:val="left"/>
      <w:rPr>
        <w:caps w:val="0"/>
        <w:smallCaps w:val="0"/>
      </w:rPr>
    </w:lvl>
  </w:abstractNum>
  <w:abstractNum w:abstractNumId="64" w15:restartNumberingAfterBreak="0">
    <w:nsid w:val="790D2856"/>
    <w:multiLevelType w:val="multilevel"/>
    <w:tmpl w:val="D4E045F0"/>
    <w:styleLink w:val="WWNum29"/>
    <w:lvl w:ilvl="0">
      <w:start w:val="2"/>
      <w:numFmt w:val="decimal"/>
      <w:lvlText w:val="%1"/>
      <w:lvlJc w:val="left"/>
    </w:lvl>
    <w:lvl w:ilvl="1">
      <w:start w:val="1"/>
      <w:numFmt w:val="decimal"/>
      <w:pStyle w:val="21Heading"/>
      <w:lvlText w:val="%1.%2"/>
      <w:lvlJc w:val="left"/>
    </w:lvl>
    <w:lvl w:ilvl="2">
      <w:start w:val="1"/>
      <w:numFmt w:val="decimal"/>
      <w:pStyle w:val="XXXH"/>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798C32CB"/>
    <w:multiLevelType w:val="multilevel"/>
    <w:tmpl w:val="6D524B5C"/>
    <w:styleLink w:val="11"/>
    <w:lvl w:ilvl="0">
      <w:start w:val="1"/>
      <w:numFmt w:val="decimal"/>
      <w:lvlText w:val="%1."/>
      <w:lvlJc w:val="right"/>
      <w:pPr>
        <w:tabs>
          <w:tab w:val="num" w:pos="360"/>
        </w:tabs>
      </w:pPr>
      <w:rPr>
        <w:rFonts w:cs="Times New Roman" w:hint="default"/>
      </w:rPr>
    </w:lvl>
    <w:lvl w:ilvl="1">
      <w:start w:val="1"/>
      <w:numFmt w:val="hebrew1"/>
      <w:lvlText w:val="%2."/>
      <w:lvlJc w:val="right"/>
      <w:pPr>
        <w:tabs>
          <w:tab w:val="num" w:pos="384"/>
        </w:tabs>
        <w:ind w:left="384" w:hanging="384"/>
      </w:pPr>
      <w:rPr>
        <w:rFonts w:cs="David" w:hint="default"/>
        <w:b w:val="0"/>
        <w:bCs w:val="0"/>
        <w:sz w:val="26"/>
        <w:szCs w:val="26"/>
      </w:rPr>
    </w:lvl>
    <w:lvl w:ilvl="2">
      <w:start w:val="1"/>
      <w:numFmt w:val="hebrew2"/>
      <w:lvlText w:val="%3."/>
      <w:lvlJc w:val="left"/>
      <w:pPr>
        <w:tabs>
          <w:tab w:val="num" w:pos="2160"/>
        </w:tabs>
        <w:ind w:left="2160" w:hanging="180"/>
      </w:pPr>
      <w:rPr>
        <w:rFonts w:cs="Times New Roman" w:hint="default"/>
        <w:sz w:val="2"/>
        <w:szCs w:val="20"/>
      </w:rPr>
    </w:lvl>
    <w:lvl w:ilvl="3">
      <w:start w:val="1"/>
      <w:numFmt w:val="hebrew1"/>
      <w:lvlText w:val="%4."/>
      <w:lvlJc w:val="left"/>
      <w:pPr>
        <w:tabs>
          <w:tab w:val="num" w:pos="420"/>
        </w:tabs>
        <w:ind w:left="420" w:hanging="420"/>
      </w:pPr>
      <w:rPr>
        <w:rFonts w:cs="David" w:hint="cs"/>
        <w:b w:val="0"/>
        <w:bCs w:val="0"/>
        <w:sz w:val="28"/>
        <w:szCs w:val="24"/>
      </w:rPr>
    </w:lvl>
    <w:lvl w:ilvl="4">
      <w:start w:val="1"/>
      <w:numFmt w:val="lowerRoman"/>
      <w:lvlText w:val="%5."/>
      <w:lvlJc w:val="right"/>
      <w:pPr>
        <w:tabs>
          <w:tab w:val="num" w:pos="3600"/>
        </w:tabs>
        <w:ind w:left="3600" w:hanging="360"/>
      </w:pPr>
      <w:rPr>
        <w:rFonts w:cs="Times New Roman"/>
      </w:rPr>
    </w:lvl>
    <w:lvl w:ilvl="5">
      <w:start w:val="1"/>
      <w:numFmt w:val="hebrew2"/>
      <w:lvlText w:val="%6."/>
      <w:lvlJc w:val="left"/>
      <w:pPr>
        <w:tabs>
          <w:tab w:val="num" w:pos="4320"/>
        </w:tabs>
        <w:ind w:left="4320" w:hanging="180"/>
      </w:pPr>
      <w:rPr>
        <w:rFonts w:cs="Times New Roman"/>
        <w:sz w:val="2"/>
        <w:szCs w:val="20"/>
      </w:rPr>
    </w:lvl>
    <w:lvl w:ilvl="6">
      <w:start w:val="1"/>
      <w:numFmt w:val="decimal"/>
      <w:lvlText w:val="%7."/>
      <w:lvlJc w:val="right"/>
      <w:pPr>
        <w:tabs>
          <w:tab w:val="num" w:pos="5040"/>
        </w:tabs>
        <w:ind w:left="5040" w:hanging="360"/>
      </w:pPr>
      <w:rPr>
        <w:rFonts w:cs="Times New Roman"/>
      </w:rPr>
    </w:lvl>
    <w:lvl w:ilvl="7">
      <w:start w:val="1"/>
      <w:numFmt w:val="lowerRoman"/>
      <w:lvlText w:val="%8."/>
      <w:lvlJc w:val="right"/>
      <w:pPr>
        <w:tabs>
          <w:tab w:val="num" w:pos="5760"/>
        </w:tabs>
        <w:ind w:left="5760" w:hanging="360"/>
      </w:pPr>
      <w:rPr>
        <w:rFonts w:cs="Times New Roman"/>
      </w:rPr>
    </w:lvl>
    <w:lvl w:ilvl="8">
      <w:start w:val="1"/>
      <w:numFmt w:val="hebrew2"/>
      <w:lvlText w:val="%9."/>
      <w:lvlJc w:val="left"/>
      <w:pPr>
        <w:tabs>
          <w:tab w:val="num" w:pos="6480"/>
        </w:tabs>
        <w:ind w:left="6480" w:hanging="180"/>
      </w:pPr>
      <w:rPr>
        <w:rFonts w:cs="Times New Roman"/>
        <w:sz w:val="2"/>
        <w:szCs w:val="20"/>
      </w:rPr>
    </w:lvl>
  </w:abstractNum>
  <w:abstractNum w:abstractNumId="66" w15:restartNumberingAfterBreak="0">
    <w:nsid w:val="7ACC29D0"/>
    <w:multiLevelType w:val="multilevel"/>
    <w:tmpl w:val="8CAE5AEA"/>
    <w:styleLink w:val="WWNum31"/>
    <w:lvl w:ilvl="0">
      <w:start w:val="4"/>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15:restartNumberingAfterBreak="0">
    <w:nsid w:val="7CD843A4"/>
    <w:multiLevelType w:val="multilevel"/>
    <w:tmpl w:val="41EC578C"/>
    <w:styleLink w:val="WWNum1"/>
    <w:lvl w:ilvl="0">
      <w:start w:val="1"/>
      <w:numFmt w:val="decimal"/>
      <w:lvlText w:val="%1."/>
      <w:lvlJc w:val="right"/>
      <w:rPr>
        <w:sz w:val="22"/>
        <w:szCs w:val="22"/>
      </w:rPr>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right"/>
      <w:rPr>
        <w:b w:val="0"/>
        <w:sz w:val="22"/>
      </w:rPr>
    </w:lvl>
    <w:lvl w:ilvl="3">
      <w:start w:val="1"/>
      <w:numFmt w:val="decimal"/>
      <w:lvlText w:val="%1.%2.%3.%4"/>
      <w:lvlJc w:val="right"/>
      <w:rPr>
        <w:b w:val="0"/>
        <w:spacing w:val="0"/>
        <w:sz w:val="22"/>
      </w:rPr>
    </w:lvl>
    <w:lvl w:ilvl="4">
      <w:start w:val="1"/>
      <w:numFmt w:val="none"/>
      <w:lvlText w:val="%5"/>
      <w:lvlJc w:val="left"/>
    </w:lvl>
    <w:lvl w:ilvl="5">
      <w:start w:val="1"/>
      <w:numFmt w:val="decimal"/>
      <w:lvlText w:val="[%1.%2.%3.%4.%5.%6]"/>
      <w:lvlJc w:val="righ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7D8B0034"/>
    <w:multiLevelType w:val="multilevel"/>
    <w:tmpl w:val="F2A2C202"/>
    <w:styleLink w:val="WWNum34"/>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9" w15:restartNumberingAfterBreak="0">
    <w:nsid w:val="7E8916E3"/>
    <w:multiLevelType w:val="multilevel"/>
    <w:tmpl w:val="AEF80CD8"/>
    <w:lvl w:ilvl="0">
      <w:start w:val="6"/>
      <w:numFmt w:val="decimal"/>
      <w:lvlText w:val="%1"/>
      <w:lvlJc w:val="left"/>
      <w:pPr>
        <w:tabs>
          <w:tab w:val="num" w:pos="360"/>
        </w:tabs>
        <w:ind w:left="360" w:hanging="360"/>
      </w:pPr>
      <w:rPr>
        <w:rFonts w:ascii="Rod" w:hAnsi="Rod" w:hint="default"/>
      </w:rPr>
    </w:lvl>
    <w:lvl w:ilvl="1">
      <w:start w:val="1"/>
      <w:numFmt w:val="decimal"/>
      <w:pStyle w:val="Subparagrapgh"/>
      <w:lvlText w:val="%1.%2"/>
      <w:lvlJc w:val="left"/>
      <w:pPr>
        <w:tabs>
          <w:tab w:val="num" w:pos="360"/>
        </w:tabs>
        <w:ind w:left="360" w:hanging="360"/>
      </w:pPr>
      <w:rPr>
        <w:rFonts w:ascii="Rod" w:hAnsi="Rod" w:hint="default"/>
        <w:b w:val="0"/>
        <w:bCs w:val="0"/>
      </w:rPr>
    </w:lvl>
    <w:lvl w:ilvl="2">
      <w:start w:val="1"/>
      <w:numFmt w:val="decimal"/>
      <w:lvlText w:val="%1.%2.%3"/>
      <w:lvlJc w:val="left"/>
      <w:pPr>
        <w:tabs>
          <w:tab w:val="num" w:pos="720"/>
        </w:tabs>
        <w:ind w:left="720" w:hanging="720"/>
      </w:pPr>
      <w:rPr>
        <w:rFonts w:ascii="Rod" w:hAnsi="Rod" w:hint="default"/>
      </w:rPr>
    </w:lvl>
    <w:lvl w:ilvl="3">
      <w:start w:val="1"/>
      <w:numFmt w:val="decimal"/>
      <w:lvlText w:val="%1.%2.%3.%4"/>
      <w:lvlJc w:val="left"/>
      <w:pPr>
        <w:tabs>
          <w:tab w:val="num" w:pos="720"/>
        </w:tabs>
        <w:ind w:left="720" w:hanging="720"/>
      </w:pPr>
      <w:rPr>
        <w:rFonts w:ascii="Rod" w:hAnsi="Rod" w:hint="default"/>
      </w:rPr>
    </w:lvl>
    <w:lvl w:ilvl="4">
      <w:start w:val="1"/>
      <w:numFmt w:val="decimal"/>
      <w:lvlText w:val="%1.%2.%3.%4.%5"/>
      <w:lvlJc w:val="left"/>
      <w:pPr>
        <w:tabs>
          <w:tab w:val="num" w:pos="720"/>
        </w:tabs>
        <w:ind w:left="720" w:hanging="720"/>
      </w:pPr>
      <w:rPr>
        <w:rFonts w:ascii="Rod" w:hAnsi="Rod" w:hint="default"/>
      </w:rPr>
    </w:lvl>
    <w:lvl w:ilvl="5">
      <w:start w:val="1"/>
      <w:numFmt w:val="decimal"/>
      <w:lvlText w:val="%1.%2.%3.%4.%5.%6"/>
      <w:lvlJc w:val="left"/>
      <w:pPr>
        <w:tabs>
          <w:tab w:val="num" w:pos="1080"/>
        </w:tabs>
        <w:ind w:left="1080" w:hanging="1080"/>
      </w:pPr>
      <w:rPr>
        <w:rFonts w:ascii="Rod" w:hAnsi="Rod" w:hint="default"/>
      </w:rPr>
    </w:lvl>
    <w:lvl w:ilvl="6">
      <w:start w:val="1"/>
      <w:numFmt w:val="decimal"/>
      <w:lvlText w:val="%1.%2.%3.%4.%5.%6.%7"/>
      <w:lvlJc w:val="left"/>
      <w:pPr>
        <w:tabs>
          <w:tab w:val="num" w:pos="1080"/>
        </w:tabs>
        <w:ind w:left="1080" w:hanging="1080"/>
      </w:pPr>
      <w:rPr>
        <w:rFonts w:ascii="Rod" w:hAnsi="Rod" w:hint="default"/>
      </w:rPr>
    </w:lvl>
    <w:lvl w:ilvl="7">
      <w:start w:val="1"/>
      <w:numFmt w:val="decimal"/>
      <w:lvlText w:val="%1.%2.%3.%4.%5.%6.%7.%8"/>
      <w:lvlJc w:val="left"/>
      <w:pPr>
        <w:tabs>
          <w:tab w:val="num" w:pos="1440"/>
        </w:tabs>
        <w:ind w:left="1440" w:hanging="1440"/>
      </w:pPr>
      <w:rPr>
        <w:rFonts w:ascii="Rod" w:hAnsi="Rod" w:hint="default"/>
      </w:rPr>
    </w:lvl>
    <w:lvl w:ilvl="8">
      <w:start w:val="1"/>
      <w:numFmt w:val="decimal"/>
      <w:lvlText w:val="%1.%2.%3.%4.%5.%6.%7.%8.%9"/>
      <w:lvlJc w:val="left"/>
      <w:pPr>
        <w:tabs>
          <w:tab w:val="num" w:pos="1440"/>
        </w:tabs>
        <w:ind w:left="1440" w:hanging="1440"/>
      </w:pPr>
      <w:rPr>
        <w:rFonts w:ascii="Rod" w:hAnsi="Rod" w:hint="default"/>
      </w:rPr>
    </w:lvl>
  </w:abstractNum>
  <w:num w:numId="1">
    <w:abstractNumId w:val="50"/>
  </w:num>
  <w:num w:numId="2">
    <w:abstractNumId w:val="10"/>
  </w:num>
  <w:num w:numId="3">
    <w:abstractNumId w:val="14"/>
  </w:num>
  <w:num w:numId="4">
    <w:abstractNumId w:val="0"/>
    <w:lvlOverride w:ilvl="0">
      <w:lvl w:ilvl="0">
        <w:start w:val="1"/>
        <w:numFmt w:val="chosung"/>
        <w:pStyle w:val="BlockQuotation"/>
        <w:lvlText w:val=""/>
        <w:legacy w:legacy="1" w:legacySpace="0" w:legacyIndent="283"/>
        <w:lvlJc w:val="left"/>
        <w:pPr>
          <w:ind w:left="1871" w:right="1871" w:hanging="283"/>
        </w:pPr>
        <w:rPr>
          <w:rFonts w:ascii="Symbol" w:hAnsi="Symbol" w:hint="default"/>
        </w:rPr>
      </w:lvl>
    </w:lvlOverride>
  </w:num>
  <w:num w:numId="5">
    <w:abstractNumId w:val="18"/>
  </w:num>
  <w:num w:numId="6">
    <w:abstractNumId w:val="33"/>
  </w:num>
  <w:num w:numId="7">
    <w:abstractNumId w:val="31"/>
  </w:num>
  <w:num w:numId="8">
    <w:abstractNumId w:val="56"/>
  </w:num>
  <w:num w:numId="9">
    <w:abstractNumId w:val="44"/>
  </w:num>
  <w:num w:numId="10">
    <w:abstractNumId w:val="67"/>
  </w:num>
  <w:num w:numId="11">
    <w:abstractNumId w:val="4"/>
  </w:num>
  <w:num w:numId="12">
    <w:abstractNumId w:val="32"/>
  </w:num>
  <w:num w:numId="13">
    <w:abstractNumId w:val="28"/>
  </w:num>
  <w:num w:numId="14">
    <w:abstractNumId w:val="11"/>
  </w:num>
  <w:num w:numId="15">
    <w:abstractNumId w:val="35"/>
  </w:num>
  <w:num w:numId="16">
    <w:abstractNumId w:val="29"/>
  </w:num>
  <w:num w:numId="17">
    <w:abstractNumId w:val="19"/>
  </w:num>
  <w:num w:numId="18">
    <w:abstractNumId w:val="54"/>
  </w:num>
  <w:num w:numId="19">
    <w:abstractNumId w:val="49"/>
  </w:num>
  <w:num w:numId="20">
    <w:abstractNumId w:val="63"/>
  </w:num>
  <w:num w:numId="21">
    <w:abstractNumId w:val="48"/>
  </w:num>
  <w:num w:numId="22">
    <w:abstractNumId w:val="12"/>
  </w:num>
  <w:num w:numId="23">
    <w:abstractNumId w:val="39"/>
  </w:num>
  <w:num w:numId="24">
    <w:abstractNumId w:val="62"/>
  </w:num>
  <w:num w:numId="25">
    <w:abstractNumId w:val="30"/>
  </w:num>
  <w:num w:numId="26">
    <w:abstractNumId w:val="40"/>
  </w:num>
  <w:num w:numId="27">
    <w:abstractNumId w:val="8"/>
  </w:num>
  <w:num w:numId="28">
    <w:abstractNumId w:val="25"/>
  </w:num>
  <w:num w:numId="29">
    <w:abstractNumId w:val="47"/>
  </w:num>
  <w:num w:numId="30">
    <w:abstractNumId w:val="55"/>
  </w:num>
  <w:num w:numId="31">
    <w:abstractNumId w:val="37"/>
  </w:num>
  <w:num w:numId="32">
    <w:abstractNumId w:val="52"/>
  </w:num>
  <w:num w:numId="33">
    <w:abstractNumId w:val="43"/>
  </w:num>
  <w:num w:numId="34">
    <w:abstractNumId w:val="17"/>
  </w:num>
  <w:num w:numId="35">
    <w:abstractNumId w:val="57"/>
  </w:num>
  <w:num w:numId="36">
    <w:abstractNumId w:val="66"/>
  </w:num>
  <w:num w:numId="37">
    <w:abstractNumId w:val="13"/>
  </w:num>
  <w:num w:numId="38">
    <w:abstractNumId w:val="60"/>
  </w:num>
  <w:num w:numId="39">
    <w:abstractNumId w:val="68"/>
  </w:num>
  <w:num w:numId="40">
    <w:abstractNumId w:val="21"/>
  </w:num>
  <w:num w:numId="41">
    <w:abstractNumId w:val="24"/>
  </w:num>
  <w:num w:numId="42">
    <w:abstractNumId w:val="61"/>
  </w:num>
  <w:num w:numId="43">
    <w:abstractNumId w:val="41"/>
  </w:num>
  <w:num w:numId="44">
    <w:abstractNumId w:val="3"/>
  </w:num>
  <w:num w:numId="45">
    <w:abstractNumId w:val="23"/>
  </w:num>
  <w:num w:numId="46">
    <w:abstractNumId w:val="46"/>
  </w:num>
  <w:num w:numId="47">
    <w:abstractNumId w:val="51"/>
  </w:num>
  <w:num w:numId="48">
    <w:abstractNumId w:val="65"/>
  </w:num>
  <w:num w:numId="49">
    <w:abstractNumId w:val="64"/>
  </w:num>
  <w:num w:numId="50">
    <w:abstractNumId w:val="38"/>
  </w:num>
  <w:num w:numId="51">
    <w:abstractNumId w:val="59"/>
  </w:num>
  <w:num w:numId="52">
    <w:abstractNumId w:val="69"/>
  </w:num>
  <w:num w:numId="53">
    <w:abstractNumId w:val="45"/>
  </w:num>
  <w:num w:numId="54">
    <w:abstractNumId w:val="36"/>
  </w:num>
  <w:num w:numId="55">
    <w:abstractNumId w:val="58"/>
  </w:num>
  <w:num w:numId="56">
    <w:abstractNumId w:val="42"/>
  </w:num>
  <w:num w:numId="57">
    <w:abstractNumId w:val="15"/>
  </w:num>
  <w:num w:numId="58">
    <w:abstractNumId w:val="6"/>
  </w:num>
  <w:num w:numId="59">
    <w:abstractNumId w:val="53"/>
  </w:num>
  <w:num w:numId="60">
    <w:abstractNumId w:val="5"/>
  </w:num>
  <w:num w:numId="61">
    <w:abstractNumId w:val="34"/>
  </w:num>
  <w:num w:numId="62">
    <w:abstractNumId w:val="27"/>
  </w:num>
  <w:num w:numId="63">
    <w:abstractNumId w:val="20"/>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5">
    <w:abstractNumId w:val="9"/>
  </w:num>
  <w:num w:numId="66">
    <w:abstractNumId w:val="26"/>
  </w:num>
  <w:num w:numId="67">
    <w:abstractNumId w:val="7"/>
  </w:num>
  <w:num w:numId="68">
    <w:abstractNumId w:val="1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E3"/>
    <w:rsid w:val="00002E63"/>
    <w:rsid w:val="0001311E"/>
    <w:rsid w:val="00014182"/>
    <w:rsid w:val="00014626"/>
    <w:rsid w:val="00015A2C"/>
    <w:rsid w:val="0002077F"/>
    <w:rsid w:val="00024549"/>
    <w:rsid w:val="000255E3"/>
    <w:rsid w:val="00025E2A"/>
    <w:rsid w:val="00040F81"/>
    <w:rsid w:val="0004764B"/>
    <w:rsid w:val="00047C97"/>
    <w:rsid w:val="000520B7"/>
    <w:rsid w:val="0005324E"/>
    <w:rsid w:val="000568CE"/>
    <w:rsid w:val="00066383"/>
    <w:rsid w:val="00067CA0"/>
    <w:rsid w:val="0008182A"/>
    <w:rsid w:val="00093B9D"/>
    <w:rsid w:val="00094B49"/>
    <w:rsid w:val="0009680B"/>
    <w:rsid w:val="000A1CB7"/>
    <w:rsid w:val="000A2434"/>
    <w:rsid w:val="000A4C08"/>
    <w:rsid w:val="000A6734"/>
    <w:rsid w:val="000A78C9"/>
    <w:rsid w:val="000B784E"/>
    <w:rsid w:val="000C04AE"/>
    <w:rsid w:val="000C168A"/>
    <w:rsid w:val="000C17A5"/>
    <w:rsid w:val="000C353D"/>
    <w:rsid w:val="000C6EE2"/>
    <w:rsid w:val="000D1B6B"/>
    <w:rsid w:val="000E6098"/>
    <w:rsid w:val="000E632C"/>
    <w:rsid w:val="000F4511"/>
    <w:rsid w:val="000F5180"/>
    <w:rsid w:val="0010297B"/>
    <w:rsid w:val="0010326C"/>
    <w:rsid w:val="00105072"/>
    <w:rsid w:val="001074D8"/>
    <w:rsid w:val="00121AAF"/>
    <w:rsid w:val="0012223A"/>
    <w:rsid w:val="0012693E"/>
    <w:rsid w:val="001465DC"/>
    <w:rsid w:val="001512EB"/>
    <w:rsid w:val="0015554B"/>
    <w:rsid w:val="00157E2E"/>
    <w:rsid w:val="001606FE"/>
    <w:rsid w:val="001607F6"/>
    <w:rsid w:val="001611C6"/>
    <w:rsid w:val="0016158F"/>
    <w:rsid w:val="0016410D"/>
    <w:rsid w:val="00164B30"/>
    <w:rsid w:val="00164BE4"/>
    <w:rsid w:val="00176EED"/>
    <w:rsid w:val="0018279A"/>
    <w:rsid w:val="0018292D"/>
    <w:rsid w:val="00194ED9"/>
    <w:rsid w:val="001A0FF3"/>
    <w:rsid w:val="001A2439"/>
    <w:rsid w:val="001A55B3"/>
    <w:rsid w:val="001A7C42"/>
    <w:rsid w:val="001A7CA9"/>
    <w:rsid w:val="001C0AFE"/>
    <w:rsid w:val="001C1489"/>
    <w:rsid w:val="001C263E"/>
    <w:rsid w:val="001C4F6D"/>
    <w:rsid w:val="001D55DD"/>
    <w:rsid w:val="001E37D4"/>
    <w:rsid w:val="001E548A"/>
    <w:rsid w:val="001F20D7"/>
    <w:rsid w:val="00206AB2"/>
    <w:rsid w:val="0022446F"/>
    <w:rsid w:val="00225691"/>
    <w:rsid w:val="00227AB1"/>
    <w:rsid w:val="002319F6"/>
    <w:rsid w:val="00236595"/>
    <w:rsid w:val="00236EFD"/>
    <w:rsid w:val="00240926"/>
    <w:rsid w:val="002439EE"/>
    <w:rsid w:val="002516D0"/>
    <w:rsid w:val="0026430C"/>
    <w:rsid w:val="00271278"/>
    <w:rsid w:val="00275887"/>
    <w:rsid w:val="00277089"/>
    <w:rsid w:val="00280C21"/>
    <w:rsid w:val="00285A00"/>
    <w:rsid w:val="0029336D"/>
    <w:rsid w:val="002A490C"/>
    <w:rsid w:val="002A53E5"/>
    <w:rsid w:val="002A54A3"/>
    <w:rsid w:val="002A7FEA"/>
    <w:rsid w:val="002B6621"/>
    <w:rsid w:val="002C04B6"/>
    <w:rsid w:val="002C067E"/>
    <w:rsid w:val="002D174F"/>
    <w:rsid w:val="002D2819"/>
    <w:rsid w:val="002D670B"/>
    <w:rsid w:val="002D7789"/>
    <w:rsid w:val="002E19F6"/>
    <w:rsid w:val="002E38F4"/>
    <w:rsid w:val="002E42CA"/>
    <w:rsid w:val="002F197C"/>
    <w:rsid w:val="002F2E83"/>
    <w:rsid w:val="002F45AD"/>
    <w:rsid w:val="002F5B82"/>
    <w:rsid w:val="00303A5E"/>
    <w:rsid w:val="00303BDD"/>
    <w:rsid w:val="003153C2"/>
    <w:rsid w:val="00325E01"/>
    <w:rsid w:val="0033106D"/>
    <w:rsid w:val="003330BF"/>
    <w:rsid w:val="00334258"/>
    <w:rsid w:val="00346CAC"/>
    <w:rsid w:val="0035033B"/>
    <w:rsid w:val="003508E8"/>
    <w:rsid w:val="00355DBB"/>
    <w:rsid w:val="00361114"/>
    <w:rsid w:val="0036173C"/>
    <w:rsid w:val="00366C9D"/>
    <w:rsid w:val="003840FE"/>
    <w:rsid w:val="00392389"/>
    <w:rsid w:val="00393C6A"/>
    <w:rsid w:val="003A1D7A"/>
    <w:rsid w:val="003B062D"/>
    <w:rsid w:val="003B23F1"/>
    <w:rsid w:val="003B3169"/>
    <w:rsid w:val="003B5E19"/>
    <w:rsid w:val="003C3A5C"/>
    <w:rsid w:val="003C4CC2"/>
    <w:rsid w:val="003C7B44"/>
    <w:rsid w:val="003D0A88"/>
    <w:rsid w:val="003D326F"/>
    <w:rsid w:val="003D6B86"/>
    <w:rsid w:val="003E577D"/>
    <w:rsid w:val="003F04B3"/>
    <w:rsid w:val="003F1396"/>
    <w:rsid w:val="003F5364"/>
    <w:rsid w:val="003F6810"/>
    <w:rsid w:val="0040055E"/>
    <w:rsid w:val="00402931"/>
    <w:rsid w:val="00413E45"/>
    <w:rsid w:val="00414C95"/>
    <w:rsid w:val="00423D6A"/>
    <w:rsid w:val="00426E0E"/>
    <w:rsid w:val="004323EF"/>
    <w:rsid w:val="00433AA7"/>
    <w:rsid w:val="0043707E"/>
    <w:rsid w:val="004410DE"/>
    <w:rsid w:val="0044663B"/>
    <w:rsid w:val="00451F2E"/>
    <w:rsid w:val="004523EB"/>
    <w:rsid w:val="00452D7A"/>
    <w:rsid w:val="004575C5"/>
    <w:rsid w:val="0045761F"/>
    <w:rsid w:val="00464DDB"/>
    <w:rsid w:val="00470134"/>
    <w:rsid w:val="00472B51"/>
    <w:rsid w:val="00482C6F"/>
    <w:rsid w:val="004926FF"/>
    <w:rsid w:val="00493571"/>
    <w:rsid w:val="0049671C"/>
    <w:rsid w:val="00496E0E"/>
    <w:rsid w:val="004A4496"/>
    <w:rsid w:val="004A54DF"/>
    <w:rsid w:val="004A7BE7"/>
    <w:rsid w:val="004B2805"/>
    <w:rsid w:val="004B71E6"/>
    <w:rsid w:val="004C127D"/>
    <w:rsid w:val="004C5538"/>
    <w:rsid w:val="004C6896"/>
    <w:rsid w:val="004C6E8C"/>
    <w:rsid w:val="004D65A1"/>
    <w:rsid w:val="004E479D"/>
    <w:rsid w:val="004E5653"/>
    <w:rsid w:val="004F25CC"/>
    <w:rsid w:val="004F2E11"/>
    <w:rsid w:val="004F3143"/>
    <w:rsid w:val="004F3773"/>
    <w:rsid w:val="005013AF"/>
    <w:rsid w:val="005028F9"/>
    <w:rsid w:val="00505D36"/>
    <w:rsid w:val="0051015A"/>
    <w:rsid w:val="00515321"/>
    <w:rsid w:val="00515E5C"/>
    <w:rsid w:val="00520C22"/>
    <w:rsid w:val="00520F6A"/>
    <w:rsid w:val="00534452"/>
    <w:rsid w:val="005371D8"/>
    <w:rsid w:val="005403AF"/>
    <w:rsid w:val="00540564"/>
    <w:rsid w:val="00555D84"/>
    <w:rsid w:val="00556BE2"/>
    <w:rsid w:val="00556DD6"/>
    <w:rsid w:val="00557245"/>
    <w:rsid w:val="00571434"/>
    <w:rsid w:val="00572204"/>
    <w:rsid w:val="005834C7"/>
    <w:rsid w:val="00591963"/>
    <w:rsid w:val="005A3E4D"/>
    <w:rsid w:val="005B14D1"/>
    <w:rsid w:val="005B7562"/>
    <w:rsid w:val="005C5703"/>
    <w:rsid w:val="005D08A4"/>
    <w:rsid w:val="005D42E4"/>
    <w:rsid w:val="005D43AC"/>
    <w:rsid w:val="005E026C"/>
    <w:rsid w:val="005F068B"/>
    <w:rsid w:val="005F12C7"/>
    <w:rsid w:val="005F709F"/>
    <w:rsid w:val="00600BFA"/>
    <w:rsid w:val="00600F1F"/>
    <w:rsid w:val="00602DAD"/>
    <w:rsid w:val="00610089"/>
    <w:rsid w:val="00613E34"/>
    <w:rsid w:val="0062577E"/>
    <w:rsid w:val="006309B0"/>
    <w:rsid w:val="00632D4F"/>
    <w:rsid w:val="00635189"/>
    <w:rsid w:val="00636B3F"/>
    <w:rsid w:val="0063716A"/>
    <w:rsid w:val="00643EB2"/>
    <w:rsid w:val="00660820"/>
    <w:rsid w:val="0066664E"/>
    <w:rsid w:val="0067371F"/>
    <w:rsid w:val="00675261"/>
    <w:rsid w:val="006840FD"/>
    <w:rsid w:val="00685FD1"/>
    <w:rsid w:val="00692C69"/>
    <w:rsid w:val="006952CA"/>
    <w:rsid w:val="006A13C9"/>
    <w:rsid w:val="006A2503"/>
    <w:rsid w:val="006A50AF"/>
    <w:rsid w:val="006A5446"/>
    <w:rsid w:val="006B07E3"/>
    <w:rsid w:val="006B177F"/>
    <w:rsid w:val="006B352E"/>
    <w:rsid w:val="006B3B4B"/>
    <w:rsid w:val="006C55AF"/>
    <w:rsid w:val="006D0744"/>
    <w:rsid w:val="006D2054"/>
    <w:rsid w:val="006D3AC6"/>
    <w:rsid w:val="006D686D"/>
    <w:rsid w:val="006E1C20"/>
    <w:rsid w:val="006E553D"/>
    <w:rsid w:val="006E5942"/>
    <w:rsid w:val="006E5EDD"/>
    <w:rsid w:val="006F7EF8"/>
    <w:rsid w:val="00706164"/>
    <w:rsid w:val="00707644"/>
    <w:rsid w:val="00710D3E"/>
    <w:rsid w:val="00716BF6"/>
    <w:rsid w:val="0072514E"/>
    <w:rsid w:val="00730246"/>
    <w:rsid w:val="00735D55"/>
    <w:rsid w:val="00742D5C"/>
    <w:rsid w:val="007436A7"/>
    <w:rsid w:val="00743847"/>
    <w:rsid w:val="0074481F"/>
    <w:rsid w:val="0074508D"/>
    <w:rsid w:val="0075075F"/>
    <w:rsid w:val="00751B50"/>
    <w:rsid w:val="00753E29"/>
    <w:rsid w:val="00757313"/>
    <w:rsid w:val="00757879"/>
    <w:rsid w:val="007611DA"/>
    <w:rsid w:val="007623D1"/>
    <w:rsid w:val="00772C20"/>
    <w:rsid w:val="0077333F"/>
    <w:rsid w:val="00781DC1"/>
    <w:rsid w:val="0078205F"/>
    <w:rsid w:val="00790057"/>
    <w:rsid w:val="00793D31"/>
    <w:rsid w:val="00793E5C"/>
    <w:rsid w:val="007A373A"/>
    <w:rsid w:val="007B782A"/>
    <w:rsid w:val="007C0B9C"/>
    <w:rsid w:val="007D0772"/>
    <w:rsid w:val="007D4118"/>
    <w:rsid w:val="007D63BE"/>
    <w:rsid w:val="007E2692"/>
    <w:rsid w:val="007E58A7"/>
    <w:rsid w:val="007F2DA3"/>
    <w:rsid w:val="007F4292"/>
    <w:rsid w:val="007F64F6"/>
    <w:rsid w:val="0080160A"/>
    <w:rsid w:val="00803406"/>
    <w:rsid w:val="0080384C"/>
    <w:rsid w:val="0081339B"/>
    <w:rsid w:val="00814027"/>
    <w:rsid w:val="008175B4"/>
    <w:rsid w:val="008250A9"/>
    <w:rsid w:val="0082739B"/>
    <w:rsid w:val="00833862"/>
    <w:rsid w:val="008420DF"/>
    <w:rsid w:val="008447A9"/>
    <w:rsid w:val="008512E5"/>
    <w:rsid w:val="00864DB3"/>
    <w:rsid w:val="008656C1"/>
    <w:rsid w:val="00867AE5"/>
    <w:rsid w:val="00870D8A"/>
    <w:rsid w:val="00872812"/>
    <w:rsid w:val="008864D6"/>
    <w:rsid w:val="008A05BA"/>
    <w:rsid w:val="008A5C3B"/>
    <w:rsid w:val="008A71BC"/>
    <w:rsid w:val="008B028F"/>
    <w:rsid w:val="008B242E"/>
    <w:rsid w:val="008B39D7"/>
    <w:rsid w:val="008B51DE"/>
    <w:rsid w:val="008C6E1E"/>
    <w:rsid w:val="008D0544"/>
    <w:rsid w:val="008D589F"/>
    <w:rsid w:val="008E77BE"/>
    <w:rsid w:val="008F5D52"/>
    <w:rsid w:val="00900468"/>
    <w:rsid w:val="0090162C"/>
    <w:rsid w:val="009019D9"/>
    <w:rsid w:val="009044DC"/>
    <w:rsid w:val="0090582B"/>
    <w:rsid w:val="0090623D"/>
    <w:rsid w:val="009067FD"/>
    <w:rsid w:val="00910BC9"/>
    <w:rsid w:val="00913360"/>
    <w:rsid w:val="00915C9A"/>
    <w:rsid w:val="00916774"/>
    <w:rsid w:val="00926360"/>
    <w:rsid w:val="009337DD"/>
    <w:rsid w:val="00935E81"/>
    <w:rsid w:val="00963067"/>
    <w:rsid w:val="00976E36"/>
    <w:rsid w:val="0098111F"/>
    <w:rsid w:val="00986444"/>
    <w:rsid w:val="00990A24"/>
    <w:rsid w:val="00990BD9"/>
    <w:rsid w:val="00992FD1"/>
    <w:rsid w:val="009936F6"/>
    <w:rsid w:val="009A3B08"/>
    <w:rsid w:val="009B32C4"/>
    <w:rsid w:val="009B64FE"/>
    <w:rsid w:val="009B7C66"/>
    <w:rsid w:val="009C4E84"/>
    <w:rsid w:val="009C7D95"/>
    <w:rsid w:val="009D3C0B"/>
    <w:rsid w:val="009D6B14"/>
    <w:rsid w:val="009E52B5"/>
    <w:rsid w:val="009E67E0"/>
    <w:rsid w:val="009F7F7A"/>
    <w:rsid w:val="00A05236"/>
    <w:rsid w:val="00A10AEE"/>
    <w:rsid w:val="00A15876"/>
    <w:rsid w:val="00A15D5D"/>
    <w:rsid w:val="00A2335D"/>
    <w:rsid w:val="00A274E8"/>
    <w:rsid w:val="00A30921"/>
    <w:rsid w:val="00A441AC"/>
    <w:rsid w:val="00A445F0"/>
    <w:rsid w:val="00A51779"/>
    <w:rsid w:val="00A57159"/>
    <w:rsid w:val="00A5751E"/>
    <w:rsid w:val="00A57EE0"/>
    <w:rsid w:val="00A61989"/>
    <w:rsid w:val="00A63626"/>
    <w:rsid w:val="00A66469"/>
    <w:rsid w:val="00A67A4F"/>
    <w:rsid w:val="00A7396A"/>
    <w:rsid w:val="00A73972"/>
    <w:rsid w:val="00A82409"/>
    <w:rsid w:val="00A84333"/>
    <w:rsid w:val="00A84658"/>
    <w:rsid w:val="00A961A8"/>
    <w:rsid w:val="00AA0FE5"/>
    <w:rsid w:val="00AA33F8"/>
    <w:rsid w:val="00AA4752"/>
    <w:rsid w:val="00AB5D34"/>
    <w:rsid w:val="00AB701A"/>
    <w:rsid w:val="00AB7C18"/>
    <w:rsid w:val="00AC0823"/>
    <w:rsid w:val="00AC0FD3"/>
    <w:rsid w:val="00AD0167"/>
    <w:rsid w:val="00AD21E8"/>
    <w:rsid w:val="00AE1ED7"/>
    <w:rsid w:val="00AF1C47"/>
    <w:rsid w:val="00B03E2B"/>
    <w:rsid w:val="00B041F7"/>
    <w:rsid w:val="00B04A40"/>
    <w:rsid w:val="00B20EA0"/>
    <w:rsid w:val="00B213AE"/>
    <w:rsid w:val="00B221FB"/>
    <w:rsid w:val="00B25C26"/>
    <w:rsid w:val="00B25F67"/>
    <w:rsid w:val="00B311D4"/>
    <w:rsid w:val="00B32655"/>
    <w:rsid w:val="00B34983"/>
    <w:rsid w:val="00B35FFB"/>
    <w:rsid w:val="00B429D7"/>
    <w:rsid w:val="00B57992"/>
    <w:rsid w:val="00B60EE6"/>
    <w:rsid w:val="00B661ED"/>
    <w:rsid w:val="00B67385"/>
    <w:rsid w:val="00B76F76"/>
    <w:rsid w:val="00B92838"/>
    <w:rsid w:val="00B93390"/>
    <w:rsid w:val="00B93A25"/>
    <w:rsid w:val="00BB393A"/>
    <w:rsid w:val="00BB3E3F"/>
    <w:rsid w:val="00BB511E"/>
    <w:rsid w:val="00BC6437"/>
    <w:rsid w:val="00BD67E7"/>
    <w:rsid w:val="00BE05C2"/>
    <w:rsid w:val="00C01906"/>
    <w:rsid w:val="00C171DC"/>
    <w:rsid w:val="00C22595"/>
    <w:rsid w:val="00C27AC8"/>
    <w:rsid w:val="00C37F33"/>
    <w:rsid w:val="00C563BC"/>
    <w:rsid w:val="00C71D8E"/>
    <w:rsid w:val="00C71FB0"/>
    <w:rsid w:val="00C821F8"/>
    <w:rsid w:val="00C82C83"/>
    <w:rsid w:val="00C8463F"/>
    <w:rsid w:val="00C84ABA"/>
    <w:rsid w:val="00C85940"/>
    <w:rsid w:val="00C93903"/>
    <w:rsid w:val="00C9449F"/>
    <w:rsid w:val="00C96F4D"/>
    <w:rsid w:val="00C973F7"/>
    <w:rsid w:val="00CA5128"/>
    <w:rsid w:val="00CA61AF"/>
    <w:rsid w:val="00CB40A4"/>
    <w:rsid w:val="00CB7F1E"/>
    <w:rsid w:val="00CC1690"/>
    <w:rsid w:val="00CC356E"/>
    <w:rsid w:val="00CC4DA0"/>
    <w:rsid w:val="00CC5CEA"/>
    <w:rsid w:val="00CD6DB8"/>
    <w:rsid w:val="00CE0517"/>
    <w:rsid w:val="00CF1111"/>
    <w:rsid w:val="00CF44BB"/>
    <w:rsid w:val="00CF6F7E"/>
    <w:rsid w:val="00D04B51"/>
    <w:rsid w:val="00D057A1"/>
    <w:rsid w:val="00D14056"/>
    <w:rsid w:val="00D14ADE"/>
    <w:rsid w:val="00D15174"/>
    <w:rsid w:val="00D237FE"/>
    <w:rsid w:val="00D33979"/>
    <w:rsid w:val="00D51702"/>
    <w:rsid w:val="00D548C4"/>
    <w:rsid w:val="00D55CB5"/>
    <w:rsid w:val="00D64DCA"/>
    <w:rsid w:val="00D66453"/>
    <w:rsid w:val="00D678C1"/>
    <w:rsid w:val="00D731DA"/>
    <w:rsid w:val="00D7339C"/>
    <w:rsid w:val="00D85A61"/>
    <w:rsid w:val="00D90771"/>
    <w:rsid w:val="00D969C1"/>
    <w:rsid w:val="00D96E12"/>
    <w:rsid w:val="00DB2540"/>
    <w:rsid w:val="00DB424C"/>
    <w:rsid w:val="00DB4B2B"/>
    <w:rsid w:val="00DC405B"/>
    <w:rsid w:val="00DC6CF5"/>
    <w:rsid w:val="00DC76A5"/>
    <w:rsid w:val="00DD5320"/>
    <w:rsid w:val="00DE069A"/>
    <w:rsid w:val="00DE112C"/>
    <w:rsid w:val="00DE7CC8"/>
    <w:rsid w:val="00DF73FF"/>
    <w:rsid w:val="00E01E8A"/>
    <w:rsid w:val="00E03FB0"/>
    <w:rsid w:val="00E04D03"/>
    <w:rsid w:val="00E158C1"/>
    <w:rsid w:val="00E209B1"/>
    <w:rsid w:val="00E2641E"/>
    <w:rsid w:val="00E41B31"/>
    <w:rsid w:val="00E43735"/>
    <w:rsid w:val="00E43B79"/>
    <w:rsid w:val="00E53108"/>
    <w:rsid w:val="00E56588"/>
    <w:rsid w:val="00E568EA"/>
    <w:rsid w:val="00E5694C"/>
    <w:rsid w:val="00E60843"/>
    <w:rsid w:val="00E6676C"/>
    <w:rsid w:val="00E66CB7"/>
    <w:rsid w:val="00E7396A"/>
    <w:rsid w:val="00E74624"/>
    <w:rsid w:val="00E763B0"/>
    <w:rsid w:val="00E8044B"/>
    <w:rsid w:val="00E95EEF"/>
    <w:rsid w:val="00EA6729"/>
    <w:rsid w:val="00EB5D5E"/>
    <w:rsid w:val="00EB62DB"/>
    <w:rsid w:val="00EC303E"/>
    <w:rsid w:val="00ED11DC"/>
    <w:rsid w:val="00ED6F19"/>
    <w:rsid w:val="00ED7CF1"/>
    <w:rsid w:val="00EE7381"/>
    <w:rsid w:val="00EF019B"/>
    <w:rsid w:val="00EF71D7"/>
    <w:rsid w:val="00F004D2"/>
    <w:rsid w:val="00F00D41"/>
    <w:rsid w:val="00F0592A"/>
    <w:rsid w:val="00F07FD0"/>
    <w:rsid w:val="00F11D03"/>
    <w:rsid w:val="00F14060"/>
    <w:rsid w:val="00F15B70"/>
    <w:rsid w:val="00F165DC"/>
    <w:rsid w:val="00F25ABF"/>
    <w:rsid w:val="00F33976"/>
    <w:rsid w:val="00F418A9"/>
    <w:rsid w:val="00F42D05"/>
    <w:rsid w:val="00F4575A"/>
    <w:rsid w:val="00F509E4"/>
    <w:rsid w:val="00F61952"/>
    <w:rsid w:val="00F6536C"/>
    <w:rsid w:val="00F65C43"/>
    <w:rsid w:val="00F74010"/>
    <w:rsid w:val="00F74EF7"/>
    <w:rsid w:val="00F80DA7"/>
    <w:rsid w:val="00F81C01"/>
    <w:rsid w:val="00F81D51"/>
    <w:rsid w:val="00F831B6"/>
    <w:rsid w:val="00F86DB2"/>
    <w:rsid w:val="00F975CB"/>
    <w:rsid w:val="00FB2624"/>
    <w:rsid w:val="00FB60A3"/>
    <w:rsid w:val="00FC1F77"/>
    <w:rsid w:val="00FC7B7B"/>
    <w:rsid w:val="00FD2A26"/>
    <w:rsid w:val="00FE3193"/>
    <w:rsid w:val="00FE3F33"/>
    <w:rsid w:val="00FE5877"/>
    <w:rsid w:val="00FF0503"/>
    <w:rsid w:val="00FF44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6F79AD"/>
  <w15:docId w15:val="{E4A40EBF-87CF-4163-8B96-B7EDFEDBB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2">
    <w:name w:val="heading 1"/>
    <w:aliases w:val="h1,H1,heading 1"/>
    <w:basedOn w:val="a2"/>
    <w:next w:val="a2"/>
    <w:link w:val="13"/>
    <w:qFormat/>
    <w:rsid w:val="003A1D7A"/>
    <w:pPr>
      <w:spacing w:before="120" w:line="360" w:lineRule="auto"/>
      <w:jc w:val="both"/>
      <w:outlineLvl w:val="0"/>
    </w:pPr>
    <w:rPr>
      <w:rFonts w:eastAsiaTheme="minorHAnsi"/>
      <w:b/>
      <w:bCs/>
      <w:caps/>
      <w:spacing w:val="15"/>
      <w:sz w:val="36"/>
      <w:szCs w:val="36"/>
    </w:rPr>
  </w:style>
  <w:style w:type="paragraph" w:styleId="22">
    <w:name w:val="heading 2"/>
    <w:aliases w:val="s"/>
    <w:basedOn w:val="a2"/>
    <w:next w:val="a2"/>
    <w:link w:val="23"/>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0">
    <w:name w:val="heading 3"/>
    <w:basedOn w:val="a2"/>
    <w:next w:val="a2"/>
    <w:link w:val="31"/>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2"/>
    <w:next w:val="a2"/>
    <w:link w:val="40"/>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2"/>
    <w:next w:val="a2"/>
    <w:link w:val="50"/>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2"/>
    <w:next w:val="a2"/>
    <w:link w:val="60"/>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2"/>
    <w:next w:val="a2"/>
    <w:link w:val="70"/>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2"/>
    <w:next w:val="a2"/>
    <w:link w:val="80"/>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2"/>
    <w:next w:val="a2"/>
    <w:link w:val="90"/>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aliases w:val="h1 תו,H1 תו,heading 1 תו"/>
    <w:basedOn w:val="a3"/>
    <w:link w:val="12"/>
    <w:uiPriority w:val="9"/>
    <w:rsid w:val="003A1D7A"/>
    <w:rPr>
      <w:rFonts w:ascii="Times New Roman" w:hAnsi="Times New Roman" w:cs="David"/>
      <w:b/>
      <w:bCs/>
      <w:caps/>
      <w:spacing w:val="15"/>
      <w:sz w:val="36"/>
      <w:szCs w:val="36"/>
    </w:rPr>
  </w:style>
  <w:style w:type="paragraph" w:styleId="a6">
    <w:name w:val="Quote"/>
    <w:basedOn w:val="a2"/>
    <w:next w:val="a2"/>
    <w:link w:val="a7"/>
    <w:uiPriority w:val="29"/>
    <w:qFormat/>
    <w:rsid w:val="003A1D7A"/>
    <w:pPr>
      <w:spacing w:before="120" w:after="120" w:line="360" w:lineRule="auto"/>
      <w:ind w:left="567" w:right="567"/>
      <w:jc w:val="both"/>
    </w:pPr>
    <w:rPr>
      <w:rFonts w:eastAsiaTheme="minorHAnsi"/>
      <w:i/>
      <w:iCs/>
      <w:sz w:val="24"/>
      <w:szCs w:val="26"/>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3">
    <w:name w:val="כותרת 2 תו"/>
    <w:aliases w:val="s תו"/>
    <w:basedOn w:val="a3"/>
    <w:link w:val="22"/>
    <w:uiPriority w:val="9"/>
    <w:rsid w:val="003A1D7A"/>
    <w:rPr>
      <w:rFonts w:ascii="Times New Roman" w:hAnsi="Times New Roman" w:cs="David"/>
      <w:b/>
      <w:bCs/>
      <w:caps/>
      <w:spacing w:val="15"/>
      <w:sz w:val="32"/>
      <w:szCs w:val="32"/>
    </w:rPr>
  </w:style>
  <w:style w:type="character" w:customStyle="1" w:styleId="31">
    <w:name w:val="כותרת 3 תו"/>
    <w:basedOn w:val="a3"/>
    <w:link w:val="30"/>
    <w:uiPriority w:val="9"/>
    <w:rsid w:val="001611C6"/>
    <w:rPr>
      <w:rFonts w:ascii="Times New Roman" w:hAnsi="Times New Roman" w:cs="David"/>
      <w:bCs/>
      <w:caps/>
      <w:spacing w:val="15"/>
      <w:sz w:val="28"/>
      <w:szCs w:val="28"/>
    </w:rPr>
  </w:style>
  <w:style w:type="character" w:customStyle="1" w:styleId="40">
    <w:name w:val="כותרת 4 תו"/>
    <w:basedOn w:val="a3"/>
    <w:link w:val="4"/>
    <w:uiPriority w:val="9"/>
    <w:rsid w:val="003A1D7A"/>
    <w:rPr>
      <w:rFonts w:ascii="Times New Roman" w:hAnsi="Times New Roman" w:cs="David"/>
      <w:b/>
      <w:bCs/>
      <w:caps/>
      <w:spacing w:val="10"/>
      <w:sz w:val="24"/>
      <w:szCs w:val="24"/>
    </w:rPr>
  </w:style>
  <w:style w:type="character" w:customStyle="1" w:styleId="50">
    <w:name w:val="כותרת 5 תו"/>
    <w:basedOn w:val="a3"/>
    <w:link w:val="5"/>
    <w:uiPriority w:val="9"/>
    <w:rsid w:val="003A1D7A"/>
    <w:rPr>
      <w:rFonts w:ascii="Times New Roman" w:hAnsi="Times New Roman" w:cs="David"/>
      <w:b/>
      <w:bCs/>
      <w:caps/>
      <w:spacing w:val="10"/>
      <w:sz w:val="24"/>
      <w:szCs w:val="24"/>
    </w:rPr>
  </w:style>
  <w:style w:type="character" w:customStyle="1" w:styleId="60">
    <w:name w:val="כותרת 6 תו"/>
    <w:basedOn w:val="a3"/>
    <w:link w:val="6"/>
    <w:uiPriority w:val="9"/>
    <w:rsid w:val="00066383"/>
    <w:rPr>
      <w:rFonts w:ascii="Times New Roman" w:hAnsi="Times New Roman" w:cs="David"/>
      <w:b/>
      <w:bCs/>
      <w:caps/>
      <w:spacing w:val="10"/>
      <w:sz w:val="24"/>
      <w:szCs w:val="24"/>
    </w:rPr>
  </w:style>
  <w:style w:type="character" w:customStyle="1" w:styleId="70">
    <w:name w:val="כותרת 7 תו"/>
    <w:basedOn w:val="a3"/>
    <w:link w:val="7"/>
    <w:uiPriority w:val="9"/>
    <w:rsid w:val="003A1D7A"/>
    <w:rPr>
      <w:rFonts w:ascii="Times New Roman" w:hAnsi="Times New Roman" w:cs="David"/>
      <w:b/>
      <w:bCs/>
      <w:caps/>
      <w:spacing w:val="10"/>
      <w:sz w:val="24"/>
      <w:szCs w:val="24"/>
    </w:rPr>
  </w:style>
  <w:style w:type="character" w:customStyle="1" w:styleId="80">
    <w:name w:val="כותרת 8 תו"/>
    <w:basedOn w:val="a3"/>
    <w:link w:val="8"/>
    <w:uiPriority w:val="9"/>
    <w:rsid w:val="00014182"/>
    <w:rPr>
      <w:caps/>
      <w:spacing w:val="10"/>
      <w:sz w:val="18"/>
      <w:szCs w:val="18"/>
    </w:rPr>
  </w:style>
  <w:style w:type="character" w:customStyle="1" w:styleId="90">
    <w:name w:val="כותרת 9 תו"/>
    <w:basedOn w:val="a3"/>
    <w:link w:val="9"/>
    <w:uiPriority w:val="9"/>
    <w:rsid w:val="00014182"/>
    <w:rPr>
      <w:i/>
      <w:caps/>
      <w:spacing w:val="10"/>
      <w:sz w:val="18"/>
      <w:szCs w:val="18"/>
    </w:rPr>
  </w:style>
  <w:style w:type="paragraph" w:styleId="a8">
    <w:name w:val="caption"/>
    <w:basedOn w:val="a2"/>
    <w:next w:val="a2"/>
    <w:uiPriority w:val="35"/>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9">
    <w:name w:val="TOC Heading"/>
    <w:basedOn w:val="12"/>
    <w:next w:val="a2"/>
    <w:uiPriority w:val="39"/>
    <w:semiHidden/>
    <w:unhideWhenUsed/>
    <w:qFormat/>
    <w:rsid w:val="00014182"/>
    <w:pPr>
      <w:bidi w:val="0"/>
      <w:outlineLvl w:val="9"/>
    </w:pPr>
    <w:rPr>
      <w:lang w:bidi="en-US"/>
    </w:rPr>
  </w:style>
  <w:style w:type="paragraph" w:styleId="TOC3">
    <w:name w:val="toc 3"/>
    <w:basedOn w:val="a2"/>
    <w:next w:val="a2"/>
    <w:autoRedefine/>
    <w:uiPriority w:val="39"/>
    <w:unhideWhenUsed/>
    <w:qFormat/>
    <w:rsid w:val="00600BFA"/>
    <w:pPr>
      <w:tabs>
        <w:tab w:val="right" w:leader="dot" w:pos="8296"/>
      </w:tabs>
      <w:spacing w:before="100" w:after="100"/>
      <w:ind w:left="482"/>
      <w:jc w:val="both"/>
    </w:pPr>
    <w:rPr>
      <w:rFonts w:eastAsiaTheme="minorHAnsi"/>
      <w:sz w:val="24"/>
      <w:szCs w:val="26"/>
    </w:rPr>
  </w:style>
  <w:style w:type="paragraph" w:styleId="TOC1">
    <w:name w:val="toc 1"/>
    <w:basedOn w:val="a2"/>
    <w:next w:val="a2"/>
    <w:autoRedefine/>
    <w:uiPriority w:val="39"/>
    <w:unhideWhenUsed/>
    <w:qFormat/>
    <w:rsid w:val="00600BFA"/>
    <w:pPr>
      <w:tabs>
        <w:tab w:val="right" w:leader="dot" w:pos="8296"/>
      </w:tabs>
      <w:spacing w:before="100" w:after="100"/>
      <w:jc w:val="both"/>
    </w:pPr>
    <w:rPr>
      <w:rFonts w:eastAsiaTheme="minorHAnsi"/>
      <w:sz w:val="24"/>
      <w:szCs w:val="26"/>
    </w:rPr>
  </w:style>
  <w:style w:type="paragraph" w:styleId="TOC2">
    <w:name w:val="toc 2"/>
    <w:basedOn w:val="a2"/>
    <w:next w:val="a2"/>
    <w:autoRedefine/>
    <w:uiPriority w:val="39"/>
    <w:unhideWhenUsed/>
    <w:qFormat/>
    <w:rsid w:val="00600BFA"/>
    <w:pPr>
      <w:tabs>
        <w:tab w:val="right" w:leader="dot" w:pos="8296"/>
      </w:tabs>
      <w:spacing w:before="100" w:after="100"/>
      <w:ind w:left="238"/>
      <w:jc w:val="both"/>
    </w:pPr>
    <w:rPr>
      <w:rFonts w:eastAsiaTheme="minorHAnsi"/>
      <w:sz w:val="24"/>
      <w:szCs w:val="26"/>
    </w:rPr>
  </w:style>
  <w:style w:type="paragraph" w:styleId="TOC7">
    <w:name w:val="toc 7"/>
    <w:basedOn w:val="a2"/>
    <w:next w:val="a2"/>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2"/>
    <w:next w:val="a2"/>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2"/>
    <w:next w:val="a2"/>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2"/>
    <w:next w:val="a2"/>
    <w:autoRedefine/>
    <w:uiPriority w:val="39"/>
    <w:unhideWhenUsed/>
    <w:rsid w:val="00600BFA"/>
    <w:pPr>
      <w:spacing w:before="100" w:after="100"/>
      <w:ind w:left="720"/>
      <w:jc w:val="both"/>
    </w:pPr>
    <w:rPr>
      <w:rFonts w:eastAsiaTheme="minorHAnsi"/>
      <w:sz w:val="24"/>
      <w:szCs w:val="26"/>
    </w:rPr>
  </w:style>
  <w:style w:type="paragraph" w:styleId="aa">
    <w:name w:val="List Paragraph"/>
    <w:basedOn w:val="a2"/>
    <w:link w:val="ab"/>
    <w:uiPriority w:val="34"/>
    <w:qFormat/>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1"/>
      </w:numPr>
    </w:pPr>
  </w:style>
  <w:style w:type="numbering" w:customStyle="1" w:styleId="-0">
    <w:name w:val="משרד האוצר - מדורג קצר"/>
    <w:uiPriority w:val="99"/>
    <w:rsid w:val="00FE3193"/>
  </w:style>
  <w:style w:type="paragraph" w:styleId="ac">
    <w:name w:val="header"/>
    <w:basedOn w:val="a2"/>
    <w:link w:val="ad"/>
    <w:uiPriority w:val="99"/>
    <w:rsid w:val="000255E3"/>
    <w:pPr>
      <w:tabs>
        <w:tab w:val="center" w:pos="4153"/>
        <w:tab w:val="right" w:pos="8306"/>
      </w:tabs>
    </w:pPr>
    <w:rPr>
      <w:sz w:val="24"/>
    </w:rPr>
  </w:style>
  <w:style w:type="character" w:customStyle="1" w:styleId="ad">
    <w:name w:val="כותרת עליונה תו"/>
    <w:basedOn w:val="a3"/>
    <w:link w:val="ac"/>
    <w:uiPriority w:val="99"/>
    <w:rsid w:val="000255E3"/>
    <w:rPr>
      <w:rFonts w:ascii="Times New Roman" w:eastAsia="Times New Roman" w:hAnsi="Times New Roman" w:cs="FrankRuehl"/>
      <w:sz w:val="24"/>
      <w:szCs w:val="24"/>
    </w:rPr>
  </w:style>
  <w:style w:type="character" w:styleId="ae">
    <w:name w:val="page number"/>
    <w:basedOn w:val="a3"/>
    <w:rsid w:val="000255E3"/>
  </w:style>
  <w:style w:type="numbering" w:customStyle="1" w:styleId="14">
    <w:name w:val="ללא רשימה1"/>
    <w:next w:val="a5"/>
    <w:uiPriority w:val="99"/>
    <w:semiHidden/>
    <w:unhideWhenUsed/>
    <w:rsid w:val="0049671C"/>
  </w:style>
  <w:style w:type="paragraph" w:styleId="af">
    <w:name w:val="footer"/>
    <w:basedOn w:val="a2"/>
    <w:link w:val="af0"/>
    <w:rsid w:val="0049671C"/>
    <w:pPr>
      <w:tabs>
        <w:tab w:val="center" w:pos="4153"/>
        <w:tab w:val="right" w:pos="8306"/>
      </w:tabs>
      <w:jc w:val="both"/>
    </w:pPr>
    <w:rPr>
      <w:sz w:val="24"/>
      <w:szCs w:val="26"/>
      <w:lang w:eastAsia="he-IL"/>
    </w:rPr>
  </w:style>
  <w:style w:type="character" w:customStyle="1" w:styleId="af0">
    <w:name w:val="כותרת תחתונה תו"/>
    <w:basedOn w:val="a3"/>
    <w:link w:val="af"/>
    <w:uiPriority w:val="99"/>
    <w:rsid w:val="0049671C"/>
    <w:rPr>
      <w:rFonts w:ascii="Times New Roman" w:eastAsia="Times New Roman" w:hAnsi="Times New Roman" w:cs="FrankRuehl"/>
      <w:sz w:val="24"/>
      <w:szCs w:val="26"/>
      <w:lang w:eastAsia="he-IL"/>
    </w:rPr>
  </w:style>
  <w:style w:type="character" w:styleId="Hyperlink">
    <w:name w:val="Hyperlink"/>
    <w:basedOn w:val="a3"/>
    <w:rsid w:val="0049671C"/>
    <w:rPr>
      <w:color w:val="0000FF"/>
      <w:u w:val="single"/>
    </w:rPr>
  </w:style>
  <w:style w:type="paragraph" w:styleId="af1">
    <w:name w:val="Balloon Text"/>
    <w:basedOn w:val="a2"/>
    <w:link w:val="af2"/>
    <w:uiPriority w:val="99"/>
    <w:rsid w:val="0049671C"/>
    <w:pPr>
      <w:widowControl/>
      <w:jc w:val="both"/>
    </w:pPr>
    <w:rPr>
      <w:rFonts w:ascii="Tahoma" w:hAnsi="Tahoma" w:cs="Tahoma"/>
      <w:sz w:val="16"/>
      <w:szCs w:val="16"/>
      <w:lang w:eastAsia="he-IL"/>
    </w:rPr>
  </w:style>
  <w:style w:type="character" w:customStyle="1" w:styleId="af2">
    <w:name w:val="טקסט בלונים תו"/>
    <w:basedOn w:val="a3"/>
    <w:link w:val="af1"/>
    <w:uiPriority w:val="99"/>
    <w:rsid w:val="0049671C"/>
    <w:rPr>
      <w:rFonts w:ascii="Tahoma" w:eastAsia="Times New Roman" w:hAnsi="Tahoma" w:cs="Tahoma"/>
      <w:sz w:val="16"/>
      <w:szCs w:val="16"/>
      <w:lang w:eastAsia="he-IL"/>
    </w:rPr>
  </w:style>
  <w:style w:type="paragraph" w:customStyle="1" w:styleId="af3">
    <w:name w:val="תו תו תו תו תו תו תו תו"/>
    <w:aliases w:val=" תו תו תו תו תו תו1 תו תו תו"/>
    <w:basedOn w:val="a2"/>
    <w:rsid w:val="0049671C"/>
    <w:pPr>
      <w:widowControl/>
      <w:bidi w:val="0"/>
      <w:spacing w:before="60" w:after="160" w:line="240" w:lineRule="exact"/>
    </w:pPr>
    <w:rPr>
      <w:rFonts w:ascii="Verdana" w:hAnsi="Verdana" w:cs="Times New Roman"/>
      <w:color w:val="FF00FF"/>
      <w:sz w:val="24"/>
      <w:szCs w:val="20"/>
      <w:lang w:val="en-GB" w:bidi="ar-SA"/>
    </w:rPr>
  </w:style>
  <w:style w:type="paragraph" w:styleId="af4">
    <w:name w:val="Body Text Indent"/>
    <w:basedOn w:val="a2"/>
    <w:link w:val="af5"/>
    <w:rsid w:val="0049671C"/>
    <w:pPr>
      <w:widowControl/>
      <w:ind w:left="720"/>
    </w:pPr>
    <w:rPr>
      <w:sz w:val="28"/>
      <w:szCs w:val="28"/>
      <w:lang w:eastAsia="he-IL"/>
    </w:rPr>
  </w:style>
  <w:style w:type="character" w:customStyle="1" w:styleId="af5">
    <w:name w:val="כניסה בגוף טקסט תו"/>
    <w:basedOn w:val="a3"/>
    <w:link w:val="af4"/>
    <w:rsid w:val="0049671C"/>
    <w:rPr>
      <w:rFonts w:ascii="Times New Roman" w:eastAsia="Times New Roman" w:hAnsi="Times New Roman" w:cs="FrankRuehl"/>
      <w:sz w:val="28"/>
      <w:szCs w:val="28"/>
      <w:lang w:eastAsia="he-IL"/>
    </w:rPr>
  </w:style>
  <w:style w:type="paragraph" w:styleId="24">
    <w:name w:val="Body Text Indent 2"/>
    <w:basedOn w:val="a2"/>
    <w:link w:val="25"/>
    <w:rsid w:val="0049671C"/>
    <w:pPr>
      <w:widowControl/>
      <w:ind w:left="720"/>
    </w:pPr>
    <w:rPr>
      <w:b/>
      <w:bCs/>
      <w:sz w:val="28"/>
      <w:szCs w:val="28"/>
      <w:lang w:eastAsia="he-IL"/>
    </w:rPr>
  </w:style>
  <w:style w:type="character" w:customStyle="1" w:styleId="25">
    <w:name w:val="כניסה בגוף טקסט 2 תו"/>
    <w:basedOn w:val="a3"/>
    <w:link w:val="24"/>
    <w:rsid w:val="0049671C"/>
    <w:rPr>
      <w:rFonts w:ascii="Times New Roman" w:eastAsia="Times New Roman" w:hAnsi="Times New Roman" w:cs="FrankRuehl"/>
      <w:b/>
      <w:bCs/>
      <w:sz w:val="28"/>
      <w:szCs w:val="28"/>
      <w:lang w:eastAsia="he-IL"/>
    </w:rPr>
  </w:style>
  <w:style w:type="paragraph" w:customStyle="1" w:styleId="15">
    <w:name w:val="פיסקה1"/>
    <w:basedOn w:val="a2"/>
    <w:rsid w:val="0049671C"/>
    <w:pPr>
      <w:widowControl/>
      <w:tabs>
        <w:tab w:val="left" w:pos="1800"/>
      </w:tabs>
      <w:overflowPunct w:val="0"/>
      <w:autoSpaceDE w:val="0"/>
      <w:autoSpaceDN w:val="0"/>
      <w:adjustRightInd w:val="0"/>
      <w:spacing w:line="360" w:lineRule="auto"/>
      <w:ind w:left="284"/>
      <w:textAlignment w:val="baseline"/>
    </w:pPr>
    <w:rPr>
      <w:noProof/>
      <w:sz w:val="24"/>
      <w:szCs w:val="26"/>
      <w:lang w:eastAsia="he-IL"/>
    </w:rPr>
  </w:style>
  <w:style w:type="paragraph" w:customStyle="1" w:styleId="26">
    <w:name w:val="פיסקה2"/>
    <w:basedOn w:val="a2"/>
    <w:rsid w:val="0049671C"/>
    <w:pPr>
      <w:widowControl/>
      <w:tabs>
        <w:tab w:val="left" w:pos="1800"/>
      </w:tabs>
      <w:overflowPunct w:val="0"/>
      <w:autoSpaceDE w:val="0"/>
      <w:autoSpaceDN w:val="0"/>
      <w:adjustRightInd w:val="0"/>
      <w:spacing w:line="360" w:lineRule="auto"/>
      <w:ind w:left="1021"/>
      <w:textAlignment w:val="baseline"/>
    </w:pPr>
    <w:rPr>
      <w:noProof/>
      <w:sz w:val="24"/>
      <w:szCs w:val="26"/>
      <w:lang w:eastAsia="he-IL"/>
    </w:rPr>
  </w:style>
  <w:style w:type="character" w:styleId="af6">
    <w:name w:val="Strong"/>
    <w:qFormat/>
    <w:rsid w:val="0049671C"/>
    <w:rPr>
      <w:b/>
      <w:bCs/>
    </w:rPr>
  </w:style>
  <w:style w:type="character" w:styleId="FollowedHyperlink">
    <w:name w:val="FollowedHyperlink"/>
    <w:rsid w:val="0049671C"/>
    <w:rPr>
      <w:color w:val="800080"/>
      <w:u w:val="single"/>
    </w:rPr>
  </w:style>
  <w:style w:type="character" w:styleId="af7">
    <w:name w:val="annotation reference"/>
    <w:uiPriority w:val="99"/>
    <w:rsid w:val="0049671C"/>
    <w:rPr>
      <w:sz w:val="16"/>
      <w:szCs w:val="16"/>
    </w:rPr>
  </w:style>
  <w:style w:type="paragraph" w:styleId="af8">
    <w:name w:val="annotation text"/>
    <w:basedOn w:val="a2"/>
    <w:link w:val="af9"/>
    <w:uiPriority w:val="99"/>
    <w:rsid w:val="0049671C"/>
    <w:pPr>
      <w:widowControl/>
    </w:pPr>
    <w:rPr>
      <w:sz w:val="20"/>
      <w:szCs w:val="20"/>
      <w:lang w:eastAsia="he-IL"/>
    </w:rPr>
  </w:style>
  <w:style w:type="character" w:customStyle="1" w:styleId="af9">
    <w:name w:val="טקסט הערה תו"/>
    <w:basedOn w:val="a3"/>
    <w:link w:val="af8"/>
    <w:uiPriority w:val="99"/>
    <w:rsid w:val="0049671C"/>
    <w:rPr>
      <w:rFonts w:ascii="Times New Roman" w:eastAsia="Times New Roman" w:hAnsi="Times New Roman" w:cs="FrankRuehl"/>
      <w:sz w:val="20"/>
      <w:szCs w:val="20"/>
      <w:lang w:eastAsia="he-IL"/>
    </w:rPr>
  </w:style>
  <w:style w:type="paragraph" w:styleId="32">
    <w:name w:val="Body Text Indent 3"/>
    <w:basedOn w:val="a2"/>
    <w:link w:val="33"/>
    <w:rsid w:val="0049671C"/>
    <w:pPr>
      <w:widowControl/>
      <w:ind w:left="971" w:hanging="289"/>
    </w:pPr>
    <w:rPr>
      <w:szCs w:val="26"/>
      <w:lang w:eastAsia="he-IL"/>
    </w:rPr>
  </w:style>
  <w:style w:type="character" w:customStyle="1" w:styleId="33">
    <w:name w:val="כניסה בגוף טקסט 3 תו"/>
    <w:basedOn w:val="a3"/>
    <w:link w:val="32"/>
    <w:rsid w:val="0049671C"/>
    <w:rPr>
      <w:rFonts w:ascii="Times New Roman" w:eastAsia="Times New Roman" w:hAnsi="Times New Roman" w:cs="FrankRuehl"/>
      <w:sz w:val="26"/>
      <w:szCs w:val="26"/>
      <w:lang w:eastAsia="he-IL"/>
    </w:rPr>
  </w:style>
  <w:style w:type="paragraph" w:styleId="afa">
    <w:name w:val="Body Text"/>
    <w:aliases w:val="Body Text 1,heading_txt,bodytxy2"/>
    <w:basedOn w:val="a2"/>
    <w:link w:val="afb"/>
    <w:rsid w:val="0049671C"/>
    <w:pPr>
      <w:widowControl/>
      <w:jc w:val="center"/>
    </w:pPr>
    <w:rPr>
      <w:sz w:val="22"/>
      <w:szCs w:val="22"/>
      <w:lang w:eastAsia="he-IL"/>
    </w:rPr>
  </w:style>
  <w:style w:type="character" w:customStyle="1" w:styleId="afb">
    <w:name w:val="גוף טקסט תו"/>
    <w:aliases w:val="Body Text 1 תו,heading_txt תו,bodytxy2 תו"/>
    <w:basedOn w:val="a3"/>
    <w:link w:val="afa"/>
    <w:uiPriority w:val="99"/>
    <w:rsid w:val="0049671C"/>
    <w:rPr>
      <w:rFonts w:ascii="Times New Roman" w:eastAsia="Times New Roman" w:hAnsi="Times New Roman" w:cs="FrankRuehl"/>
      <w:lang w:eastAsia="he-IL"/>
    </w:rPr>
  </w:style>
  <w:style w:type="paragraph" w:customStyle="1" w:styleId="-10">
    <w:name w:val="חמי-סגנון1"/>
    <w:basedOn w:val="a2"/>
    <w:rsid w:val="0049671C"/>
    <w:pPr>
      <w:numPr>
        <w:numId w:val="3"/>
      </w:numPr>
      <w:overflowPunct w:val="0"/>
      <w:autoSpaceDE w:val="0"/>
      <w:autoSpaceDN w:val="0"/>
      <w:adjustRightInd w:val="0"/>
      <w:spacing w:after="120"/>
      <w:ind w:right="0"/>
      <w:jc w:val="both"/>
      <w:textAlignment w:val="baseline"/>
    </w:pPr>
    <w:rPr>
      <w:rFonts w:cs="David"/>
      <w:noProof/>
      <w:sz w:val="20"/>
      <w:szCs w:val="26"/>
      <w:lang w:eastAsia="he-IL"/>
    </w:rPr>
  </w:style>
  <w:style w:type="paragraph" w:customStyle="1" w:styleId="-2">
    <w:name w:val="חמי-סגנון2"/>
    <w:basedOn w:val="a2"/>
    <w:rsid w:val="0049671C"/>
    <w:pPr>
      <w:numPr>
        <w:ilvl w:val="2"/>
        <w:numId w:val="3"/>
      </w:numPr>
      <w:tabs>
        <w:tab w:val="clear" w:pos="1224"/>
        <w:tab w:val="left" w:pos="1415"/>
      </w:tabs>
      <w:overflowPunct w:val="0"/>
      <w:autoSpaceDE w:val="0"/>
      <w:autoSpaceDN w:val="0"/>
      <w:adjustRightInd w:val="0"/>
      <w:spacing w:after="120"/>
      <w:ind w:right="0" w:hanging="567"/>
      <w:jc w:val="both"/>
      <w:textAlignment w:val="baseline"/>
    </w:pPr>
    <w:rPr>
      <w:rFonts w:cs="David"/>
      <w:noProof/>
      <w:sz w:val="20"/>
      <w:szCs w:val="26"/>
      <w:lang w:eastAsia="he-IL"/>
    </w:rPr>
  </w:style>
  <w:style w:type="paragraph" w:styleId="27">
    <w:name w:val="List Bullet 2"/>
    <w:basedOn w:val="a2"/>
    <w:autoRedefine/>
    <w:rsid w:val="0049671C"/>
    <w:pPr>
      <w:spacing w:before="60" w:after="120"/>
      <w:ind w:left="1871" w:right="-142" w:hanging="709"/>
      <w:jc w:val="both"/>
    </w:pPr>
    <w:rPr>
      <w:rFonts w:cs="David"/>
      <w:smallCaps/>
      <w:noProof/>
      <w:sz w:val="24"/>
      <w:szCs w:val="26"/>
      <w:lang w:eastAsia="he-IL"/>
    </w:rPr>
  </w:style>
  <w:style w:type="paragraph" w:customStyle="1" w:styleId="BlockQuotation">
    <w:name w:val="Block Quotation"/>
    <w:basedOn w:val="a2"/>
    <w:rsid w:val="0049671C"/>
    <w:pPr>
      <w:numPr>
        <w:numId w:val="4"/>
      </w:numPr>
      <w:overflowPunct w:val="0"/>
      <w:autoSpaceDE w:val="0"/>
      <w:autoSpaceDN w:val="0"/>
      <w:adjustRightInd w:val="0"/>
      <w:spacing w:after="120"/>
      <w:ind w:left="851" w:right="0" w:firstLine="0"/>
      <w:textAlignment w:val="baseline"/>
    </w:pPr>
    <w:rPr>
      <w:rFonts w:cs="David"/>
      <w:noProof/>
      <w:sz w:val="20"/>
      <w:szCs w:val="26"/>
      <w:lang w:eastAsia="he-IL"/>
    </w:rPr>
  </w:style>
  <w:style w:type="paragraph" w:styleId="afc">
    <w:name w:val="Block Text"/>
    <w:basedOn w:val="a2"/>
    <w:rsid w:val="0049671C"/>
    <w:pPr>
      <w:widowControl/>
      <w:tabs>
        <w:tab w:val="left" w:pos="1247"/>
      </w:tabs>
      <w:overflowPunct w:val="0"/>
      <w:autoSpaceDE w:val="0"/>
      <w:autoSpaceDN w:val="0"/>
      <w:adjustRightInd w:val="0"/>
      <w:spacing w:after="120"/>
      <w:ind w:left="720" w:hanging="720"/>
      <w:jc w:val="both"/>
      <w:textAlignment w:val="baseline"/>
    </w:pPr>
    <w:rPr>
      <w:rFonts w:cs="David"/>
      <w:noProof/>
      <w:sz w:val="24"/>
      <w:szCs w:val="26"/>
      <w:lang w:eastAsia="he-IL"/>
    </w:rPr>
  </w:style>
  <w:style w:type="paragraph" w:styleId="28">
    <w:name w:val="Body Text 2"/>
    <w:basedOn w:val="a2"/>
    <w:link w:val="29"/>
    <w:rsid w:val="0049671C"/>
    <w:pPr>
      <w:widowControl/>
      <w:tabs>
        <w:tab w:val="left" w:pos="-2"/>
      </w:tabs>
      <w:overflowPunct w:val="0"/>
      <w:autoSpaceDE w:val="0"/>
      <w:autoSpaceDN w:val="0"/>
      <w:adjustRightInd w:val="0"/>
      <w:spacing w:after="120"/>
      <w:jc w:val="both"/>
      <w:textAlignment w:val="baseline"/>
    </w:pPr>
    <w:rPr>
      <w:rFonts w:cs="David"/>
      <w:noProof/>
      <w:sz w:val="24"/>
      <w:szCs w:val="26"/>
      <w:lang w:eastAsia="he-IL"/>
    </w:rPr>
  </w:style>
  <w:style w:type="character" w:customStyle="1" w:styleId="29">
    <w:name w:val="גוף טקסט 2 תו"/>
    <w:basedOn w:val="a3"/>
    <w:link w:val="28"/>
    <w:rsid w:val="0049671C"/>
    <w:rPr>
      <w:rFonts w:ascii="Times New Roman" w:eastAsia="Times New Roman" w:hAnsi="Times New Roman" w:cs="David"/>
      <w:noProof/>
      <w:sz w:val="24"/>
      <w:szCs w:val="26"/>
      <w:lang w:eastAsia="he-IL"/>
    </w:rPr>
  </w:style>
  <w:style w:type="paragraph" w:styleId="34">
    <w:name w:val="Body Text 3"/>
    <w:basedOn w:val="a2"/>
    <w:link w:val="35"/>
    <w:rsid w:val="0049671C"/>
    <w:pPr>
      <w:widowControl/>
    </w:pPr>
    <w:rPr>
      <w:sz w:val="28"/>
      <w:szCs w:val="28"/>
      <w:lang w:eastAsia="he-IL"/>
    </w:rPr>
  </w:style>
  <w:style w:type="character" w:customStyle="1" w:styleId="35">
    <w:name w:val="גוף טקסט 3 תו"/>
    <w:basedOn w:val="a3"/>
    <w:link w:val="34"/>
    <w:rsid w:val="0049671C"/>
    <w:rPr>
      <w:rFonts w:ascii="Times New Roman" w:eastAsia="Times New Roman" w:hAnsi="Times New Roman" w:cs="FrankRuehl"/>
      <w:sz w:val="28"/>
      <w:szCs w:val="28"/>
      <w:lang w:eastAsia="he-IL"/>
    </w:rPr>
  </w:style>
  <w:style w:type="paragraph" w:customStyle="1" w:styleId="head1">
    <w:name w:val="head1"/>
    <w:basedOn w:val="ac"/>
    <w:autoRedefine/>
    <w:rsid w:val="0049671C"/>
    <w:pPr>
      <w:widowControl/>
      <w:autoSpaceDE w:val="0"/>
      <w:autoSpaceDN w:val="0"/>
      <w:spacing w:before="120" w:line="360" w:lineRule="auto"/>
    </w:pPr>
    <w:rPr>
      <w:rFonts w:cs="David"/>
      <w:b/>
      <w:bCs/>
      <w:sz w:val="26"/>
      <w:szCs w:val="32"/>
    </w:rPr>
  </w:style>
  <w:style w:type="paragraph" w:customStyle="1" w:styleId="head2">
    <w:name w:val="head2"/>
    <w:basedOn w:val="ac"/>
    <w:autoRedefine/>
    <w:rsid w:val="0049671C"/>
    <w:pPr>
      <w:widowControl/>
      <w:tabs>
        <w:tab w:val="clear" w:pos="4153"/>
        <w:tab w:val="clear" w:pos="8306"/>
      </w:tabs>
      <w:autoSpaceDE w:val="0"/>
      <w:autoSpaceDN w:val="0"/>
      <w:spacing w:before="120" w:line="360" w:lineRule="auto"/>
      <w:jc w:val="center"/>
    </w:pPr>
    <w:rPr>
      <w:rFonts w:cs="David"/>
      <w:b/>
      <w:bCs/>
      <w:sz w:val="34"/>
      <w:szCs w:val="26"/>
    </w:rPr>
  </w:style>
  <w:style w:type="paragraph" w:customStyle="1" w:styleId="-3">
    <w:name w:val="מפרט-ע"/>
    <w:rsid w:val="0049671C"/>
    <w:pPr>
      <w:widowControl w:val="0"/>
      <w:spacing w:before="0" w:after="0" w:line="240" w:lineRule="auto"/>
    </w:pPr>
    <w:rPr>
      <w:rFonts w:ascii="Times NR CEw MT" w:eastAsia="Times New Roman" w:hAnsi="Akhbar Simplified MT" w:cs="Times New Roman"/>
      <w:snapToGrid w:val="0"/>
      <w:sz w:val="18"/>
      <w:szCs w:val="24"/>
      <w:lang w:eastAsia="he-IL"/>
    </w:rPr>
  </w:style>
  <w:style w:type="table" w:styleId="afd">
    <w:name w:val="Table Grid"/>
    <w:aliases w:val="טקסט טבלה תחתונה"/>
    <w:basedOn w:val="a4"/>
    <w:uiPriority w:val="59"/>
    <w:rsid w:val="0049671C"/>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Plain Text"/>
    <w:basedOn w:val="a2"/>
    <w:link w:val="aff"/>
    <w:rsid w:val="0049671C"/>
    <w:pPr>
      <w:widowControl/>
    </w:pPr>
    <w:rPr>
      <w:rFonts w:ascii="Courier New" w:hAnsi="Courier New" w:cs="Courier New"/>
      <w:sz w:val="20"/>
      <w:szCs w:val="20"/>
    </w:rPr>
  </w:style>
  <w:style w:type="character" w:customStyle="1" w:styleId="aff">
    <w:name w:val="טקסט רגיל תו"/>
    <w:basedOn w:val="a3"/>
    <w:link w:val="afe"/>
    <w:rsid w:val="0049671C"/>
    <w:rPr>
      <w:rFonts w:ascii="Courier New" w:eastAsia="Times New Roman" w:hAnsi="Courier New" w:cs="Courier New"/>
      <w:sz w:val="20"/>
      <w:szCs w:val="20"/>
    </w:rPr>
  </w:style>
  <w:style w:type="paragraph" w:styleId="aff0">
    <w:name w:val="Title"/>
    <w:basedOn w:val="a2"/>
    <w:link w:val="aff1"/>
    <w:qFormat/>
    <w:rsid w:val="0049671C"/>
    <w:pPr>
      <w:widowControl/>
      <w:jc w:val="center"/>
    </w:pPr>
    <w:rPr>
      <w:rFonts w:cs="Times New Roman"/>
      <w:b/>
      <w:bCs/>
      <w:sz w:val="28"/>
      <w:szCs w:val="28"/>
      <w:lang w:eastAsia="he-IL"/>
    </w:rPr>
  </w:style>
  <w:style w:type="character" w:customStyle="1" w:styleId="aff1">
    <w:name w:val="כותרת טקסט תו"/>
    <w:basedOn w:val="a3"/>
    <w:link w:val="aff0"/>
    <w:rsid w:val="0049671C"/>
    <w:rPr>
      <w:rFonts w:ascii="Times New Roman" w:eastAsia="Times New Roman" w:hAnsi="Times New Roman" w:cs="Times New Roman"/>
      <w:b/>
      <w:bCs/>
      <w:sz w:val="28"/>
      <w:szCs w:val="28"/>
      <w:lang w:eastAsia="he-IL"/>
    </w:rPr>
  </w:style>
  <w:style w:type="paragraph" w:customStyle="1" w:styleId="xl22">
    <w:name w:val="xl22"/>
    <w:basedOn w:val="a2"/>
    <w:rsid w:val="0049671C"/>
    <w:pPr>
      <w:widowControl/>
      <w:bidi w:val="0"/>
      <w:spacing w:before="100" w:beforeAutospacing="1" w:after="100" w:afterAutospacing="1"/>
    </w:pPr>
    <w:rPr>
      <w:rFonts w:ascii="Arial" w:hAnsi="Arial" w:cs="Arial"/>
      <w:b/>
      <w:bCs/>
      <w:sz w:val="24"/>
    </w:rPr>
  </w:style>
  <w:style w:type="paragraph" w:customStyle="1" w:styleId="xl23">
    <w:name w:val="xl23"/>
    <w:basedOn w:val="a2"/>
    <w:rsid w:val="0049671C"/>
    <w:pPr>
      <w:widowControl/>
      <w:bidi w:val="0"/>
      <w:spacing w:before="100" w:beforeAutospacing="1" w:after="100" w:afterAutospacing="1"/>
    </w:pPr>
    <w:rPr>
      <w:rFonts w:ascii="Arial" w:hAnsi="Arial" w:cs="Arial"/>
      <w:b/>
      <w:bCs/>
      <w:sz w:val="24"/>
    </w:rPr>
  </w:style>
  <w:style w:type="paragraph" w:customStyle="1" w:styleId="xl24">
    <w:name w:val="xl24"/>
    <w:basedOn w:val="a2"/>
    <w:rsid w:val="0049671C"/>
    <w:pPr>
      <w:widowControl/>
      <w:bidi w:val="0"/>
      <w:spacing w:before="100" w:beforeAutospacing="1" w:after="100" w:afterAutospacing="1"/>
    </w:pPr>
    <w:rPr>
      <w:rFonts w:ascii="Arial" w:hAnsi="Arial" w:cs="Arial"/>
      <w:sz w:val="24"/>
    </w:rPr>
  </w:style>
  <w:style w:type="paragraph" w:customStyle="1" w:styleId="xl25">
    <w:name w:val="xl25"/>
    <w:basedOn w:val="a2"/>
    <w:rsid w:val="0049671C"/>
    <w:pPr>
      <w:widowControl/>
      <w:pBdr>
        <w:bottom w:val="single" w:sz="8" w:space="0" w:color="auto"/>
      </w:pBdr>
      <w:shd w:val="clear" w:color="auto" w:fill="C0C0C0"/>
      <w:bidi w:val="0"/>
      <w:spacing w:before="100" w:beforeAutospacing="1" w:after="100" w:afterAutospacing="1"/>
    </w:pPr>
    <w:rPr>
      <w:rFonts w:ascii="Arial" w:hAnsi="Arial" w:cs="Arial"/>
      <w:b/>
      <w:bCs/>
      <w:sz w:val="24"/>
    </w:rPr>
  </w:style>
  <w:style w:type="paragraph" w:customStyle="1" w:styleId="xl26">
    <w:name w:val="xl26"/>
    <w:basedOn w:val="a2"/>
    <w:rsid w:val="0049671C"/>
    <w:pPr>
      <w:widowControl/>
      <w:shd w:val="clear" w:color="auto" w:fill="C0C0C0"/>
      <w:bidi w:val="0"/>
      <w:spacing w:before="100" w:beforeAutospacing="1" w:after="100" w:afterAutospacing="1"/>
    </w:pPr>
    <w:rPr>
      <w:rFonts w:ascii="Arial" w:hAnsi="Arial" w:cs="Arial"/>
      <w:b/>
      <w:bCs/>
      <w:sz w:val="24"/>
    </w:rPr>
  </w:style>
  <w:style w:type="paragraph" w:customStyle="1" w:styleId="xl27">
    <w:name w:val="xl27"/>
    <w:basedOn w:val="a2"/>
    <w:rsid w:val="0049671C"/>
    <w:pPr>
      <w:widowControl/>
      <w:pBdr>
        <w:bottom w:val="single" w:sz="8" w:space="0" w:color="auto"/>
      </w:pBdr>
      <w:shd w:val="clear" w:color="auto" w:fill="C0C0C0"/>
      <w:bidi w:val="0"/>
      <w:spacing w:before="100" w:beforeAutospacing="1" w:after="100" w:afterAutospacing="1"/>
      <w:jc w:val="center"/>
    </w:pPr>
    <w:rPr>
      <w:rFonts w:ascii="Arial" w:hAnsi="Arial" w:cs="Arial"/>
      <w:b/>
      <w:bCs/>
      <w:sz w:val="24"/>
    </w:rPr>
  </w:style>
  <w:style w:type="paragraph" w:customStyle="1" w:styleId="xl28">
    <w:name w:val="xl28"/>
    <w:basedOn w:val="a2"/>
    <w:rsid w:val="0049671C"/>
    <w:pPr>
      <w:widowControl/>
      <w:bidi w:val="0"/>
      <w:spacing w:before="100" w:beforeAutospacing="1" w:after="100" w:afterAutospacing="1"/>
      <w:jc w:val="center"/>
    </w:pPr>
    <w:rPr>
      <w:rFonts w:ascii="Arial" w:hAnsi="Arial" w:cs="Arial"/>
      <w:b/>
      <w:bCs/>
      <w:sz w:val="24"/>
    </w:rPr>
  </w:style>
  <w:style w:type="paragraph" w:customStyle="1" w:styleId="xl29">
    <w:name w:val="xl29"/>
    <w:basedOn w:val="a2"/>
    <w:rsid w:val="0049671C"/>
    <w:pPr>
      <w:widowControl/>
      <w:bidi w:val="0"/>
      <w:spacing w:before="100" w:beforeAutospacing="1" w:after="100" w:afterAutospacing="1"/>
    </w:pPr>
    <w:rPr>
      <w:rFonts w:ascii="Arial" w:hAnsi="Arial" w:cs="Arial"/>
      <w:b/>
      <w:bCs/>
      <w:color w:val="0000FF"/>
      <w:sz w:val="24"/>
    </w:rPr>
  </w:style>
  <w:style w:type="paragraph" w:customStyle="1" w:styleId="xl30">
    <w:name w:val="xl30"/>
    <w:basedOn w:val="a2"/>
    <w:rsid w:val="0049671C"/>
    <w:pPr>
      <w:widowControl/>
      <w:bidi w:val="0"/>
      <w:spacing w:before="100" w:beforeAutospacing="1" w:after="100" w:afterAutospacing="1"/>
    </w:pPr>
    <w:rPr>
      <w:rFonts w:cs="Times New Roman"/>
      <w:b/>
      <w:bCs/>
      <w:color w:val="0000FF"/>
      <w:sz w:val="24"/>
    </w:rPr>
  </w:style>
  <w:style w:type="paragraph" w:customStyle="1" w:styleId="xl31">
    <w:name w:val="xl31"/>
    <w:basedOn w:val="a2"/>
    <w:rsid w:val="0049671C"/>
    <w:pPr>
      <w:widowControl/>
      <w:bidi w:val="0"/>
      <w:spacing w:before="100" w:beforeAutospacing="1" w:after="100" w:afterAutospacing="1"/>
      <w:jc w:val="center"/>
    </w:pPr>
    <w:rPr>
      <w:rFonts w:ascii="Arial" w:hAnsi="Arial" w:cs="Arial"/>
      <w:b/>
      <w:bCs/>
      <w:sz w:val="24"/>
    </w:rPr>
  </w:style>
  <w:style w:type="paragraph" w:customStyle="1" w:styleId="xl32">
    <w:name w:val="xl32"/>
    <w:basedOn w:val="a2"/>
    <w:rsid w:val="0049671C"/>
    <w:pPr>
      <w:widowControl/>
      <w:bidi w:val="0"/>
      <w:spacing w:before="100" w:beforeAutospacing="1" w:after="100" w:afterAutospacing="1"/>
      <w:jc w:val="center"/>
    </w:pPr>
    <w:rPr>
      <w:rFonts w:ascii="Arial" w:hAnsi="Arial" w:cs="Arial"/>
      <w:b/>
      <w:bCs/>
      <w:color w:val="0000FF"/>
      <w:sz w:val="24"/>
    </w:rPr>
  </w:style>
  <w:style w:type="paragraph" w:customStyle="1" w:styleId="xl33">
    <w:name w:val="xl33"/>
    <w:basedOn w:val="a2"/>
    <w:rsid w:val="0049671C"/>
    <w:pPr>
      <w:widowControl/>
      <w:bidi w:val="0"/>
      <w:spacing w:before="100" w:beforeAutospacing="1" w:after="100" w:afterAutospacing="1"/>
      <w:jc w:val="center"/>
    </w:pPr>
    <w:rPr>
      <w:rFonts w:cs="Times New Roman"/>
      <w:sz w:val="24"/>
    </w:rPr>
  </w:style>
  <w:style w:type="paragraph" w:customStyle="1" w:styleId="xl34">
    <w:name w:val="xl34"/>
    <w:basedOn w:val="a2"/>
    <w:rsid w:val="0049671C"/>
    <w:pPr>
      <w:widowControl/>
      <w:shd w:val="clear" w:color="auto" w:fill="CCFFFF"/>
      <w:bidi w:val="0"/>
      <w:spacing w:before="100" w:beforeAutospacing="1" w:after="100" w:afterAutospacing="1"/>
      <w:jc w:val="center"/>
    </w:pPr>
    <w:rPr>
      <w:rFonts w:cs="Times New Roman"/>
      <w:sz w:val="24"/>
    </w:rPr>
  </w:style>
  <w:style w:type="paragraph" w:customStyle="1" w:styleId="xl35">
    <w:name w:val="xl35"/>
    <w:basedOn w:val="a2"/>
    <w:rsid w:val="0049671C"/>
    <w:pPr>
      <w:widowControl/>
      <w:bidi w:val="0"/>
      <w:spacing w:before="100" w:beforeAutospacing="1" w:after="100" w:afterAutospacing="1"/>
      <w:jc w:val="right"/>
    </w:pPr>
    <w:rPr>
      <w:rFonts w:cs="Times New Roman"/>
      <w:sz w:val="24"/>
    </w:rPr>
  </w:style>
  <w:style w:type="paragraph" w:customStyle="1" w:styleId="xl36">
    <w:name w:val="xl36"/>
    <w:basedOn w:val="a2"/>
    <w:rsid w:val="0049671C"/>
    <w:pPr>
      <w:widowControl/>
      <w:shd w:val="clear" w:color="auto" w:fill="CCFFFF"/>
      <w:bidi w:val="0"/>
      <w:spacing w:before="100" w:beforeAutospacing="1" w:after="100" w:afterAutospacing="1"/>
      <w:jc w:val="center"/>
    </w:pPr>
    <w:rPr>
      <w:rFonts w:cs="Times New Roman"/>
      <w:sz w:val="24"/>
    </w:rPr>
  </w:style>
  <w:style w:type="paragraph" w:customStyle="1" w:styleId="xl37">
    <w:name w:val="xl37"/>
    <w:basedOn w:val="a2"/>
    <w:rsid w:val="0049671C"/>
    <w:pPr>
      <w:widowControl/>
      <w:shd w:val="clear" w:color="auto" w:fill="C0C0C0"/>
      <w:bidi w:val="0"/>
      <w:spacing w:before="100" w:beforeAutospacing="1" w:after="100" w:afterAutospacing="1"/>
      <w:jc w:val="center"/>
    </w:pPr>
    <w:rPr>
      <w:rFonts w:ascii="Arial" w:hAnsi="Arial" w:cs="Arial"/>
      <w:b/>
      <w:bCs/>
      <w:sz w:val="24"/>
    </w:rPr>
  </w:style>
  <w:style w:type="paragraph" w:customStyle="1" w:styleId="16">
    <w:name w:val="סגנון1"/>
    <w:basedOn w:val="a2"/>
    <w:rsid w:val="0049671C"/>
    <w:pPr>
      <w:widowControl/>
      <w:spacing w:line="360" w:lineRule="auto"/>
      <w:jc w:val="both"/>
    </w:pPr>
    <w:rPr>
      <w:rFonts w:cs="Tahoma"/>
      <w:sz w:val="20"/>
      <w:szCs w:val="20"/>
    </w:rPr>
  </w:style>
  <w:style w:type="paragraph" w:customStyle="1" w:styleId="aff2">
    <w:name w:val="מלל ראשי"/>
    <w:basedOn w:val="a2"/>
    <w:rsid w:val="0049671C"/>
    <w:pPr>
      <w:widowControl/>
      <w:tabs>
        <w:tab w:val="left" w:pos="720"/>
        <w:tab w:val="left" w:pos="1418"/>
        <w:tab w:val="left" w:pos="1872"/>
        <w:tab w:val="left" w:pos="5472"/>
      </w:tabs>
      <w:autoSpaceDE w:val="0"/>
      <w:autoSpaceDN w:val="0"/>
      <w:jc w:val="both"/>
    </w:pPr>
    <w:rPr>
      <w:rFonts w:cs="Times New Roman"/>
      <w:sz w:val="17"/>
      <w:szCs w:val="19"/>
      <w:lang w:eastAsia="he-IL"/>
    </w:rPr>
  </w:style>
  <w:style w:type="paragraph" w:customStyle="1" w:styleId="20">
    <w:name w:val="מיספור2"/>
    <w:basedOn w:val="a2"/>
    <w:next w:val="a2"/>
    <w:rsid w:val="0049671C"/>
    <w:pPr>
      <w:widowControl/>
      <w:numPr>
        <w:ilvl w:val="1"/>
        <w:numId w:val="6"/>
      </w:numPr>
      <w:spacing w:before="120" w:after="60"/>
      <w:ind w:right="0"/>
      <w:jc w:val="both"/>
    </w:pPr>
    <w:rPr>
      <w:rFonts w:cs="David"/>
      <w:sz w:val="20"/>
      <w:lang w:eastAsia="he-IL"/>
    </w:rPr>
  </w:style>
  <w:style w:type="paragraph" w:customStyle="1" w:styleId="1">
    <w:name w:val="מספור1"/>
    <w:basedOn w:val="a2"/>
    <w:next w:val="a2"/>
    <w:link w:val="17"/>
    <w:autoRedefine/>
    <w:rsid w:val="0049671C"/>
    <w:pPr>
      <w:widowControl/>
      <w:numPr>
        <w:numId w:val="6"/>
      </w:numPr>
      <w:tabs>
        <w:tab w:val="left" w:pos="34"/>
        <w:tab w:val="left" w:pos="8640"/>
      </w:tabs>
      <w:spacing w:before="120" w:after="60"/>
      <w:ind w:right="0"/>
      <w:jc w:val="both"/>
    </w:pPr>
    <w:rPr>
      <w:rFonts w:cs="David"/>
      <w:color w:val="000000"/>
    </w:rPr>
  </w:style>
  <w:style w:type="character" w:customStyle="1" w:styleId="17">
    <w:name w:val="מספור1 תו"/>
    <w:link w:val="1"/>
    <w:rsid w:val="0049671C"/>
    <w:rPr>
      <w:rFonts w:ascii="Times New Roman" w:eastAsia="Times New Roman" w:hAnsi="Times New Roman" w:cs="David"/>
      <w:color w:val="000000"/>
      <w:sz w:val="26"/>
      <w:szCs w:val="24"/>
    </w:rPr>
  </w:style>
  <w:style w:type="paragraph" w:customStyle="1" w:styleId="3">
    <w:name w:val="מספור3"/>
    <w:basedOn w:val="a2"/>
    <w:next w:val="a2"/>
    <w:rsid w:val="0049671C"/>
    <w:pPr>
      <w:widowControl/>
      <w:numPr>
        <w:ilvl w:val="2"/>
        <w:numId w:val="6"/>
      </w:numPr>
      <w:spacing w:before="120" w:after="60"/>
      <w:ind w:right="0"/>
      <w:jc w:val="both"/>
    </w:pPr>
    <w:rPr>
      <w:rFonts w:cs="David"/>
      <w:sz w:val="20"/>
      <w:lang w:eastAsia="he-IL"/>
    </w:rPr>
  </w:style>
  <w:style w:type="numbering" w:customStyle="1" w:styleId="110">
    <w:name w:val="ללא רשימה11"/>
    <w:next w:val="a5"/>
    <w:semiHidden/>
    <w:rsid w:val="0049671C"/>
  </w:style>
  <w:style w:type="table" w:customStyle="1" w:styleId="18">
    <w:name w:val="טבלת רשת1"/>
    <w:basedOn w:val="a4"/>
    <w:next w:val="afd"/>
    <w:rsid w:val="0049671C"/>
    <w:pPr>
      <w:widowControl w:val="0"/>
      <w:bidi/>
      <w:adjustRightInd w:val="0"/>
      <w:spacing w:before="0" w:after="0" w:line="360" w:lineRule="atLeast"/>
      <w:jc w:val="both"/>
      <w:textAlignment w:val="baseline"/>
    </w:pPr>
    <w:rPr>
      <w:rFonts w:ascii="Times New Roman" w:eastAsia="Times New Roman" w:hAnsi="Times New Roman" w:cs="Miriam"/>
      <w:sz w:val="20"/>
      <w:szCs w:val="20"/>
      <w:lang w:eastAsia="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טבלת רשת2"/>
    <w:basedOn w:val="a4"/>
    <w:next w:val="afd"/>
    <w:rsid w:val="0049671C"/>
    <w:pPr>
      <w:bidi/>
      <w:spacing w:before="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line number"/>
    <w:basedOn w:val="a3"/>
    <w:rsid w:val="0049671C"/>
  </w:style>
  <w:style w:type="paragraph" w:customStyle="1" w:styleId="Style1">
    <w:name w:val="Style1"/>
    <w:basedOn w:val="a2"/>
    <w:link w:val="Style1Char"/>
    <w:qFormat/>
    <w:rsid w:val="0049671C"/>
    <w:pPr>
      <w:widowControl/>
      <w:suppressAutoHyphens/>
    </w:pPr>
    <w:rPr>
      <w:szCs w:val="26"/>
      <w:lang w:eastAsia="he-IL"/>
    </w:rPr>
  </w:style>
  <w:style w:type="numbering" w:customStyle="1" w:styleId="2b">
    <w:name w:val="ללא רשימה2"/>
    <w:next w:val="a5"/>
    <w:semiHidden/>
    <w:rsid w:val="0049671C"/>
  </w:style>
  <w:style w:type="table" w:customStyle="1" w:styleId="36">
    <w:name w:val="טבלת רשת3"/>
    <w:basedOn w:val="a4"/>
    <w:next w:val="afd"/>
    <w:rsid w:val="0049671C"/>
    <w:pPr>
      <w:widowControl w:val="0"/>
      <w:bidi/>
      <w:adjustRightInd w:val="0"/>
      <w:spacing w:before="0" w:after="0" w:line="360" w:lineRule="atLeast"/>
      <w:jc w:val="both"/>
      <w:textAlignment w:val="baseline"/>
    </w:pPr>
    <w:rPr>
      <w:rFonts w:ascii="David" w:eastAsia="Times New Roman" w:hAnsi="David" w:cs="David"/>
      <w:sz w:val="20"/>
      <w:szCs w:val="20"/>
      <w:lang w:eastAsia="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uiPriority w:val="99"/>
    <w:unhideWhenUsed/>
    <w:rsid w:val="0049671C"/>
    <w:pPr>
      <w:widowControl/>
      <w:bidi w:val="0"/>
      <w:spacing w:before="100" w:beforeAutospacing="1" w:after="100" w:afterAutospacing="1"/>
    </w:pPr>
    <w:rPr>
      <w:rFonts w:ascii="David" w:hAnsi="David" w:cs="Times New Roman"/>
      <w:sz w:val="24"/>
    </w:rPr>
  </w:style>
  <w:style w:type="paragraph" w:customStyle="1" w:styleId="2">
    <w:name w:val="סגנון2"/>
    <w:basedOn w:val="ac"/>
    <w:link w:val="2c"/>
    <w:qFormat/>
    <w:rsid w:val="0049671C"/>
    <w:pPr>
      <w:numPr>
        <w:numId w:val="7"/>
      </w:numPr>
      <w:tabs>
        <w:tab w:val="clear" w:pos="4153"/>
        <w:tab w:val="clear" w:pos="8306"/>
      </w:tabs>
      <w:adjustRightInd w:val="0"/>
      <w:spacing w:after="240"/>
      <w:textAlignment w:val="baseline"/>
    </w:pPr>
    <w:rPr>
      <w:rFonts w:ascii="David" w:hAnsi="David" w:cs="Times New Roman"/>
      <w:b/>
      <w:bCs/>
      <w:noProof/>
      <w:sz w:val="40"/>
      <w:szCs w:val="40"/>
      <w:u w:val="single"/>
      <w:lang w:val="x-none" w:eastAsia="he-IL"/>
    </w:rPr>
  </w:style>
  <w:style w:type="character" w:customStyle="1" w:styleId="2c">
    <w:name w:val="סגנון2 תו"/>
    <w:link w:val="2"/>
    <w:rsid w:val="0049671C"/>
    <w:rPr>
      <w:rFonts w:ascii="David" w:eastAsia="Times New Roman" w:hAnsi="David" w:cs="Times New Roman"/>
      <w:b/>
      <w:bCs/>
      <w:noProof/>
      <w:sz w:val="40"/>
      <w:szCs w:val="40"/>
      <w:u w:val="single"/>
      <w:lang w:val="x-none" w:eastAsia="he-IL"/>
    </w:rPr>
  </w:style>
  <w:style w:type="paragraph" w:customStyle="1" w:styleId="Style2">
    <w:name w:val="Style2"/>
    <w:basedOn w:val="a2"/>
    <w:link w:val="Style2Char"/>
    <w:uiPriority w:val="99"/>
    <w:qFormat/>
    <w:rsid w:val="0049671C"/>
    <w:pPr>
      <w:tabs>
        <w:tab w:val="left" w:pos="2268"/>
        <w:tab w:val="left" w:pos="5954"/>
      </w:tabs>
      <w:adjustRightInd w:val="0"/>
      <w:spacing w:after="240" w:line="360" w:lineRule="atLeast"/>
      <w:jc w:val="center"/>
      <w:textAlignment w:val="baseline"/>
    </w:pPr>
    <w:rPr>
      <w:rFonts w:ascii="David" w:hAnsi="David" w:cs="David"/>
      <w:noProof/>
      <w:sz w:val="24"/>
      <w:lang w:eastAsia="he-IL"/>
    </w:rPr>
  </w:style>
  <w:style w:type="character" w:customStyle="1" w:styleId="Style1Char">
    <w:name w:val="Style1 Char"/>
    <w:link w:val="Style1"/>
    <w:uiPriority w:val="99"/>
    <w:rsid w:val="0049671C"/>
    <w:rPr>
      <w:rFonts w:ascii="Times New Roman" w:eastAsia="Times New Roman" w:hAnsi="Times New Roman" w:cs="FrankRuehl"/>
      <w:sz w:val="26"/>
      <w:szCs w:val="26"/>
      <w:lang w:eastAsia="he-IL"/>
    </w:rPr>
  </w:style>
  <w:style w:type="paragraph" w:customStyle="1" w:styleId="Style3">
    <w:name w:val="Style3"/>
    <w:basedOn w:val="2"/>
    <w:link w:val="Style3Char"/>
    <w:uiPriority w:val="99"/>
    <w:qFormat/>
    <w:rsid w:val="0049671C"/>
    <w:pPr>
      <w:numPr>
        <w:numId w:val="0"/>
      </w:numPr>
      <w:spacing w:after="0"/>
      <w:ind w:left="714" w:hanging="357"/>
    </w:pPr>
    <w:rPr>
      <w:rFonts w:cs="David"/>
      <w:color w:val="002060"/>
      <w:sz w:val="24"/>
      <w:szCs w:val="24"/>
      <w:u w:val="none"/>
    </w:rPr>
  </w:style>
  <w:style w:type="character" w:customStyle="1" w:styleId="Style2Char">
    <w:name w:val="Style2 Char"/>
    <w:link w:val="Style2"/>
    <w:uiPriority w:val="99"/>
    <w:rsid w:val="0049671C"/>
    <w:rPr>
      <w:rFonts w:ascii="David" w:eastAsia="Times New Roman" w:hAnsi="David" w:cs="David"/>
      <w:noProof/>
      <w:sz w:val="24"/>
      <w:szCs w:val="24"/>
      <w:lang w:eastAsia="he-IL"/>
    </w:rPr>
  </w:style>
  <w:style w:type="paragraph" w:customStyle="1" w:styleId="Style4">
    <w:name w:val="Style4"/>
    <w:basedOn w:val="Style3"/>
    <w:link w:val="Style4Char"/>
    <w:uiPriority w:val="99"/>
    <w:qFormat/>
    <w:rsid w:val="0049671C"/>
    <w:rPr>
      <w:sz w:val="28"/>
      <w:szCs w:val="28"/>
    </w:rPr>
  </w:style>
  <w:style w:type="character" w:customStyle="1" w:styleId="Style3Char">
    <w:name w:val="Style3 Char"/>
    <w:link w:val="Style3"/>
    <w:uiPriority w:val="99"/>
    <w:rsid w:val="0049671C"/>
    <w:rPr>
      <w:rFonts w:ascii="David" w:eastAsia="Times New Roman" w:hAnsi="David" w:cs="David"/>
      <w:b/>
      <w:bCs/>
      <w:noProof/>
      <w:color w:val="002060"/>
      <w:sz w:val="24"/>
      <w:szCs w:val="24"/>
      <w:lang w:val="x-none" w:eastAsia="he-IL"/>
    </w:rPr>
  </w:style>
  <w:style w:type="character" w:customStyle="1" w:styleId="Style4Char">
    <w:name w:val="Style4 Char"/>
    <w:link w:val="Style4"/>
    <w:uiPriority w:val="99"/>
    <w:rsid w:val="0049671C"/>
    <w:rPr>
      <w:rFonts w:ascii="David" w:eastAsia="Times New Roman" w:hAnsi="David" w:cs="David"/>
      <w:b/>
      <w:bCs/>
      <w:noProof/>
      <w:color w:val="002060"/>
      <w:sz w:val="28"/>
      <w:szCs w:val="28"/>
      <w:lang w:val="x-none" w:eastAsia="he-IL"/>
    </w:rPr>
  </w:style>
  <w:style w:type="character" w:customStyle="1" w:styleId="WW8Num1z0">
    <w:name w:val="WW8Num1z0"/>
    <w:rsid w:val="00DC405B"/>
  </w:style>
  <w:style w:type="character" w:customStyle="1" w:styleId="WW8Num2z0">
    <w:name w:val="WW8Num2z0"/>
    <w:rsid w:val="00DC405B"/>
    <w:rPr>
      <w:rFonts w:ascii="FrankRuehl" w:hAnsi="FrankRuehl" w:cs="Times New Roman"/>
      <w:bCs/>
      <w:iCs w:val="0"/>
      <w:sz w:val="20"/>
      <w:szCs w:val="20"/>
    </w:rPr>
  </w:style>
  <w:style w:type="character" w:customStyle="1" w:styleId="WW8Num2z1">
    <w:name w:val="WW8Num2z1"/>
    <w:rsid w:val="00DC405B"/>
    <w:rPr>
      <w:b w:val="0"/>
      <w:bCs/>
      <w:sz w:val="24"/>
      <w:szCs w:val="24"/>
    </w:rPr>
  </w:style>
  <w:style w:type="character" w:customStyle="1" w:styleId="WW8Num2z2">
    <w:name w:val="WW8Num2z2"/>
    <w:rsid w:val="00DC405B"/>
    <w:rPr>
      <w:rFonts w:cs="Times New Roman"/>
      <w:b w:val="0"/>
      <w:bCs/>
      <w:sz w:val="24"/>
      <w:szCs w:val="24"/>
      <w:lang w:val="en-US"/>
    </w:rPr>
  </w:style>
  <w:style w:type="character" w:customStyle="1" w:styleId="WW8Num2z3">
    <w:name w:val="WW8Num2z3"/>
    <w:rsid w:val="00DC405B"/>
    <w:rPr>
      <w:rFonts w:cs="Times New Roman"/>
    </w:rPr>
  </w:style>
  <w:style w:type="character" w:customStyle="1" w:styleId="WW8Num3z0">
    <w:name w:val="WW8Num3z0"/>
    <w:rsid w:val="00DC405B"/>
    <w:rPr>
      <w:b/>
      <w:bCs/>
      <w:sz w:val="40"/>
      <w:szCs w:val="40"/>
    </w:rPr>
  </w:style>
  <w:style w:type="character" w:customStyle="1" w:styleId="WW8Num3z1">
    <w:name w:val="WW8Num3z1"/>
    <w:rsid w:val="00DC405B"/>
    <w:rPr>
      <w:i/>
    </w:rPr>
  </w:style>
  <w:style w:type="character" w:customStyle="1" w:styleId="WW8Num3z2">
    <w:name w:val="WW8Num3z2"/>
    <w:rsid w:val="00DC405B"/>
  </w:style>
  <w:style w:type="character" w:customStyle="1" w:styleId="WW8Num3z3">
    <w:name w:val="WW8Num3z3"/>
    <w:rsid w:val="00DC405B"/>
  </w:style>
  <w:style w:type="character" w:customStyle="1" w:styleId="WW8Num3z4">
    <w:name w:val="WW8Num3z4"/>
    <w:rsid w:val="00DC405B"/>
  </w:style>
  <w:style w:type="character" w:customStyle="1" w:styleId="WW8Num3z5">
    <w:name w:val="WW8Num3z5"/>
    <w:rsid w:val="00DC405B"/>
  </w:style>
  <w:style w:type="character" w:customStyle="1" w:styleId="WW8Num3z6">
    <w:name w:val="WW8Num3z6"/>
    <w:rsid w:val="00DC405B"/>
  </w:style>
  <w:style w:type="character" w:customStyle="1" w:styleId="WW8Num3z7">
    <w:name w:val="WW8Num3z7"/>
    <w:rsid w:val="00DC405B"/>
  </w:style>
  <w:style w:type="character" w:customStyle="1" w:styleId="WW8Num3z8">
    <w:name w:val="WW8Num3z8"/>
    <w:rsid w:val="00DC405B"/>
  </w:style>
  <w:style w:type="character" w:customStyle="1" w:styleId="WW8Num4z0">
    <w:name w:val="WW8Num4z0"/>
    <w:rsid w:val="00DC405B"/>
  </w:style>
  <w:style w:type="character" w:customStyle="1" w:styleId="WW8Num4z1">
    <w:name w:val="WW8Num4z1"/>
    <w:rsid w:val="00DC405B"/>
  </w:style>
  <w:style w:type="character" w:customStyle="1" w:styleId="WW8Num4z2">
    <w:name w:val="WW8Num4z2"/>
    <w:rsid w:val="00DC405B"/>
    <w:rPr>
      <w:sz w:val="28"/>
      <w:szCs w:val="28"/>
      <w:lang w:eastAsia="en-US"/>
    </w:rPr>
  </w:style>
  <w:style w:type="character" w:customStyle="1" w:styleId="WW8Num4z3">
    <w:name w:val="WW8Num4z3"/>
    <w:rsid w:val="00DC405B"/>
  </w:style>
  <w:style w:type="character" w:customStyle="1" w:styleId="WW8Num4z4">
    <w:name w:val="WW8Num4z4"/>
    <w:rsid w:val="00DC405B"/>
  </w:style>
  <w:style w:type="character" w:customStyle="1" w:styleId="WW8Num4z5">
    <w:name w:val="WW8Num4z5"/>
    <w:rsid w:val="00DC405B"/>
  </w:style>
  <w:style w:type="character" w:customStyle="1" w:styleId="WW8Num4z6">
    <w:name w:val="WW8Num4z6"/>
    <w:rsid w:val="00DC405B"/>
  </w:style>
  <w:style w:type="character" w:customStyle="1" w:styleId="WW8Num4z7">
    <w:name w:val="WW8Num4z7"/>
    <w:rsid w:val="00DC405B"/>
  </w:style>
  <w:style w:type="character" w:customStyle="1" w:styleId="WW8Num4z8">
    <w:name w:val="WW8Num4z8"/>
    <w:rsid w:val="00DC405B"/>
  </w:style>
  <w:style w:type="character" w:customStyle="1" w:styleId="WW8Num5z0">
    <w:name w:val="WW8Num5z0"/>
    <w:rsid w:val="00DC405B"/>
    <w:rPr>
      <w:rFonts w:cs="Narkisim"/>
    </w:rPr>
  </w:style>
  <w:style w:type="character" w:customStyle="1" w:styleId="WW8Num5z1">
    <w:name w:val="WW8Num5z1"/>
    <w:rsid w:val="00DC405B"/>
  </w:style>
  <w:style w:type="character" w:customStyle="1" w:styleId="WW8Num5z2">
    <w:name w:val="WW8Num5z2"/>
    <w:rsid w:val="00DC405B"/>
  </w:style>
  <w:style w:type="character" w:customStyle="1" w:styleId="WW8Num5z3">
    <w:name w:val="WW8Num5z3"/>
    <w:rsid w:val="00DC405B"/>
  </w:style>
  <w:style w:type="character" w:customStyle="1" w:styleId="WW8Num5z4">
    <w:name w:val="WW8Num5z4"/>
    <w:rsid w:val="00DC405B"/>
  </w:style>
  <w:style w:type="character" w:customStyle="1" w:styleId="WW8Num5z5">
    <w:name w:val="WW8Num5z5"/>
    <w:rsid w:val="00DC405B"/>
  </w:style>
  <w:style w:type="character" w:customStyle="1" w:styleId="WW8Num5z6">
    <w:name w:val="WW8Num5z6"/>
    <w:rsid w:val="00DC405B"/>
  </w:style>
  <w:style w:type="character" w:customStyle="1" w:styleId="WW8Num5z7">
    <w:name w:val="WW8Num5z7"/>
    <w:rsid w:val="00DC405B"/>
  </w:style>
  <w:style w:type="character" w:customStyle="1" w:styleId="WW8Num5z8">
    <w:name w:val="WW8Num5z8"/>
    <w:rsid w:val="00DC405B"/>
  </w:style>
  <w:style w:type="character" w:customStyle="1" w:styleId="WW8Num6z0">
    <w:name w:val="WW8Num6z0"/>
    <w:rsid w:val="00DC405B"/>
    <w:rPr>
      <w:rFonts w:ascii="Wingdings" w:hAnsi="Wingdings" w:cs="Wingdings"/>
    </w:rPr>
  </w:style>
  <w:style w:type="character" w:customStyle="1" w:styleId="WW8Num6z1">
    <w:name w:val="WW8Num6z1"/>
    <w:rsid w:val="00DC405B"/>
    <w:rPr>
      <w:rFonts w:ascii="Courier New" w:hAnsi="Courier New" w:cs="Courier New"/>
    </w:rPr>
  </w:style>
  <w:style w:type="character" w:customStyle="1" w:styleId="WW8Num6z3">
    <w:name w:val="WW8Num6z3"/>
    <w:rsid w:val="00DC405B"/>
    <w:rPr>
      <w:rFonts w:ascii="Symbol" w:hAnsi="Symbol" w:cs="Symbol"/>
    </w:rPr>
  </w:style>
  <w:style w:type="character" w:customStyle="1" w:styleId="WW8Num7z0">
    <w:name w:val="WW8Num7z0"/>
    <w:rsid w:val="00DC405B"/>
  </w:style>
  <w:style w:type="character" w:customStyle="1" w:styleId="WW8Num7z1">
    <w:name w:val="WW8Num7z1"/>
    <w:rsid w:val="00DC405B"/>
    <w:rPr>
      <w:b/>
      <w:bCs/>
      <w:sz w:val="40"/>
      <w:szCs w:val="40"/>
      <w:lang w:eastAsia="en-US"/>
    </w:rPr>
  </w:style>
  <w:style w:type="character" w:customStyle="1" w:styleId="WW8Num7z2">
    <w:name w:val="WW8Num7z2"/>
    <w:rsid w:val="00DC405B"/>
  </w:style>
  <w:style w:type="character" w:customStyle="1" w:styleId="WW8Num7z3">
    <w:name w:val="WW8Num7z3"/>
    <w:rsid w:val="00DC405B"/>
  </w:style>
  <w:style w:type="character" w:customStyle="1" w:styleId="WW8Num7z4">
    <w:name w:val="WW8Num7z4"/>
    <w:rsid w:val="00DC405B"/>
  </w:style>
  <w:style w:type="character" w:customStyle="1" w:styleId="WW8Num7z5">
    <w:name w:val="WW8Num7z5"/>
    <w:rsid w:val="00DC405B"/>
  </w:style>
  <w:style w:type="character" w:customStyle="1" w:styleId="WW8Num7z6">
    <w:name w:val="WW8Num7z6"/>
    <w:rsid w:val="00DC405B"/>
  </w:style>
  <w:style w:type="character" w:customStyle="1" w:styleId="WW8Num7z7">
    <w:name w:val="WW8Num7z7"/>
    <w:rsid w:val="00DC405B"/>
  </w:style>
  <w:style w:type="character" w:customStyle="1" w:styleId="WW8Num7z8">
    <w:name w:val="WW8Num7z8"/>
    <w:rsid w:val="00DC405B"/>
  </w:style>
  <w:style w:type="character" w:customStyle="1" w:styleId="WW8Num8z0">
    <w:name w:val="WW8Num8z0"/>
    <w:rsid w:val="00DC405B"/>
  </w:style>
  <w:style w:type="character" w:customStyle="1" w:styleId="WW8Num8z1">
    <w:name w:val="WW8Num8z1"/>
    <w:rsid w:val="00DC405B"/>
  </w:style>
  <w:style w:type="character" w:customStyle="1" w:styleId="WW8Num8z2">
    <w:name w:val="WW8Num8z2"/>
    <w:rsid w:val="00DC405B"/>
  </w:style>
  <w:style w:type="character" w:customStyle="1" w:styleId="WW8Num8z3">
    <w:name w:val="WW8Num8z3"/>
    <w:rsid w:val="00DC405B"/>
  </w:style>
  <w:style w:type="character" w:customStyle="1" w:styleId="WW8Num8z4">
    <w:name w:val="WW8Num8z4"/>
    <w:rsid w:val="00DC405B"/>
    <w:rPr>
      <w:rFonts w:ascii="Times New Roman" w:hAnsi="Times New Roman" w:cs="David"/>
      <w:b w:val="0"/>
      <w:bCs w:val="0"/>
      <w:i w:val="0"/>
      <w:iCs w:val="0"/>
      <w:caps w:val="0"/>
      <w:smallCaps w:val="0"/>
      <w:strike w:val="0"/>
      <w:dstrike w:val="0"/>
      <w:vanish w:val="0"/>
      <w:position w:val="0"/>
      <w:sz w:val="24"/>
      <w:szCs w:val="26"/>
      <w:u w:val="none"/>
      <w:vertAlign w:val="baseline"/>
    </w:rPr>
  </w:style>
  <w:style w:type="character" w:customStyle="1" w:styleId="WW8Num8z5">
    <w:name w:val="WW8Num8z5"/>
    <w:rsid w:val="00DC405B"/>
  </w:style>
  <w:style w:type="character" w:customStyle="1" w:styleId="WW8Num8z6">
    <w:name w:val="WW8Num8z6"/>
    <w:rsid w:val="00DC405B"/>
  </w:style>
  <w:style w:type="character" w:customStyle="1" w:styleId="WW8Num8z7">
    <w:name w:val="WW8Num8z7"/>
    <w:rsid w:val="00DC405B"/>
  </w:style>
  <w:style w:type="character" w:customStyle="1" w:styleId="WW8Num8z8">
    <w:name w:val="WW8Num8z8"/>
    <w:rsid w:val="00DC405B"/>
  </w:style>
  <w:style w:type="character" w:customStyle="1" w:styleId="WW8Num9z0">
    <w:name w:val="WW8Num9z0"/>
    <w:rsid w:val="00DC405B"/>
  </w:style>
  <w:style w:type="character" w:customStyle="1" w:styleId="WW8Num9z1">
    <w:name w:val="WW8Num9z1"/>
    <w:rsid w:val="00DC405B"/>
    <w:rPr>
      <w:b/>
      <w:bCs/>
      <w:sz w:val="28"/>
      <w:szCs w:val="28"/>
      <w:lang w:eastAsia="en-US"/>
    </w:rPr>
  </w:style>
  <w:style w:type="character" w:customStyle="1" w:styleId="WW8Num9z2">
    <w:name w:val="WW8Num9z2"/>
    <w:rsid w:val="00DC405B"/>
  </w:style>
  <w:style w:type="character" w:customStyle="1" w:styleId="WW8Num9z3">
    <w:name w:val="WW8Num9z3"/>
    <w:rsid w:val="00DC405B"/>
  </w:style>
  <w:style w:type="character" w:customStyle="1" w:styleId="WW8Num9z4">
    <w:name w:val="WW8Num9z4"/>
    <w:rsid w:val="00DC405B"/>
  </w:style>
  <w:style w:type="character" w:customStyle="1" w:styleId="WW8Num9z5">
    <w:name w:val="WW8Num9z5"/>
    <w:rsid w:val="00DC405B"/>
  </w:style>
  <w:style w:type="character" w:customStyle="1" w:styleId="WW8Num9z6">
    <w:name w:val="WW8Num9z6"/>
    <w:rsid w:val="00DC405B"/>
  </w:style>
  <w:style w:type="character" w:customStyle="1" w:styleId="WW8Num9z7">
    <w:name w:val="WW8Num9z7"/>
    <w:rsid w:val="00DC405B"/>
  </w:style>
  <w:style w:type="character" w:customStyle="1" w:styleId="WW8Num9z8">
    <w:name w:val="WW8Num9z8"/>
    <w:rsid w:val="00DC405B"/>
  </w:style>
  <w:style w:type="character" w:customStyle="1" w:styleId="WW8Num10z0">
    <w:name w:val="WW8Num10z0"/>
    <w:rsid w:val="00DC405B"/>
  </w:style>
  <w:style w:type="character" w:customStyle="1" w:styleId="WW8Num10z1">
    <w:name w:val="WW8Num10z1"/>
    <w:rsid w:val="00DC405B"/>
    <w:rPr>
      <w:rFonts w:ascii="Times New Roman" w:eastAsia="Times New Roman" w:hAnsi="Times New Roman" w:cs="FrankRuehl"/>
      <w:b/>
    </w:rPr>
  </w:style>
  <w:style w:type="character" w:customStyle="1" w:styleId="WW8Num10z2">
    <w:name w:val="WW8Num10z2"/>
    <w:rsid w:val="00DC405B"/>
    <w:rPr>
      <w:b w:val="0"/>
      <w:bCs w:val="0"/>
      <w:i w:val="0"/>
      <w:iCs w:val="0"/>
      <w:sz w:val="26"/>
      <w:szCs w:val="26"/>
    </w:rPr>
  </w:style>
  <w:style w:type="character" w:customStyle="1" w:styleId="WW8Num10z3">
    <w:name w:val="WW8Num10z3"/>
    <w:rsid w:val="00DC405B"/>
    <w:rPr>
      <w:b/>
    </w:rPr>
  </w:style>
  <w:style w:type="character" w:customStyle="1" w:styleId="WW8Num10z7">
    <w:name w:val="WW8Num10z7"/>
    <w:rsid w:val="00DC405B"/>
    <w:rPr>
      <w:rFonts w:ascii="Wingdings 2" w:hAnsi="Wingdings 2" w:cs="Times New Roman"/>
      <w:b/>
    </w:rPr>
  </w:style>
  <w:style w:type="character" w:customStyle="1" w:styleId="WW8Num10z8">
    <w:name w:val="WW8Num10z8"/>
    <w:rsid w:val="00DC405B"/>
    <w:rPr>
      <w:rFonts w:ascii="Wingdings" w:hAnsi="Wingdings" w:cs="Times New Roman"/>
      <w:b/>
    </w:rPr>
  </w:style>
  <w:style w:type="character" w:customStyle="1" w:styleId="WW8Num11z0">
    <w:name w:val="WW8Num11z0"/>
    <w:rsid w:val="00DC405B"/>
  </w:style>
  <w:style w:type="character" w:customStyle="1" w:styleId="WW8Num11z1">
    <w:name w:val="WW8Num11z1"/>
    <w:rsid w:val="00DC405B"/>
  </w:style>
  <w:style w:type="character" w:customStyle="1" w:styleId="WW8Num11z2">
    <w:name w:val="WW8Num11z2"/>
    <w:rsid w:val="00DC405B"/>
  </w:style>
  <w:style w:type="character" w:customStyle="1" w:styleId="WW8Num11z3">
    <w:name w:val="WW8Num11z3"/>
    <w:rsid w:val="00DC405B"/>
  </w:style>
  <w:style w:type="character" w:customStyle="1" w:styleId="WW8Num11z4">
    <w:name w:val="WW8Num11z4"/>
    <w:rsid w:val="00DC405B"/>
  </w:style>
  <w:style w:type="character" w:customStyle="1" w:styleId="WW8Num11z5">
    <w:name w:val="WW8Num11z5"/>
    <w:rsid w:val="00DC405B"/>
  </w:style>
  <w:style w:type="character" w:customStyle="1" w:styleId="WW8Num11z6">
    <w:name w:val="WW8Num11z6"/>
    <w:rsid w:val="00DC405B"/>
  </w:style>
  <w:style w:type="character" w:customStyle="1" w:styleId="WW8Num11z7">
    <w:name w:val="WW8Num11z7"/>
    <w:rsid w:val="00DC405B"/>
  </w:style>
  <w:style w:type="character" w:customStyle="1" w:styleId="WW8Num11z8">
    <w:name w:val="WW8Num11z8"/>
    <w:rsid w:val="00DC405B"/>
  </w:style>
  <w:style w:type="character" w:customStyle="1" w:styleId="WW8Num12z0">
    <w:name w:val="WW8Num12z0"/>
    <w:rsid w:val="00DC405B"/>
    <w:rPr>
      <w:u w:val="single"/>
    </w:rPr>
  </w:style>
  <w:style w:type="character" w:customStyle="1" w:styleId="WW8Num12z1">
    <w:name w:val="WW8Num12z1"/>
    <w:rsid w:val="00DC405B"/>
    <w:rPr>
      <w:b/>
      <w:bCs/>
      <w:sz w:val="40"/>
      <w:szCs w:val="40"/>
      <w:u w:val="none"/>
      <w:lang w:eastAsia="en-US"/>
    </w:rPr>
  </w:style>
  <w:style w:type="character" w:customStyle="1" w:styleId="WW8Num12z7">
    <w:name w:val="WW8Num12z7"/>
    <w:rsid w:val="00DC405B"/>
    <w:rPr>
      <w:rFonts w:ascii="Wingdings 2" w:hAnsi="Wingdings 2" w:cs="Times New Roman"/>
      <w:u w:val="single"/>
    </w:rPr>
  </w:style>
  <w:style w:type="character" w:customStyle="1" w:styleId="WW8Num12z8">
    <w:name w:val="WW8Num12z8"/>
    <w:rsid w:val="00DC405B"/>
    <w:rPr>
      <w:rFonts w:ascii="Wingdings" w:hAnsi="Wingdings" w:cs="Times New Roman"/>
      <w:u w:val="single"/>
    </w:rPr>
  </w:style>
  <w:style w:type="character" w:customStyle="1" w:styleId="WW8Num13z0">
    <w:name w:val="WW8Num13z0"/>
    <w:rsid w:val="00DC405B"/>
    <w:rPr>
      <w:rFonts w:ascii="FrankRuehl" w:hAnsi="FrankRuehl" w:cs="Monotype Hadassah"/>
      <w:b w:val="0"/>
      <w:sz w:val="23"/>
      <w:szCs w:val="18"/>
    </w:rPr>
  </w:style>
  <w:style w:type="character" w:customStyle="1" w:styleId="WW8Num13z1">
    <w:name w:val="WW8Num13z1"/>
    <w:rsid w:val="00DC405B"/>
    <w:rPr>
      <w:rFonts w:ascii="FrankRuehl" w:hAnsi="FrankRuehl" w:cs="FrankRuehl"/>
      <w:sz w:val="24"/>
      <w:szCs w:val="24"/>
    </w:rPr>
  </w:style>
  <w:style w:type="character" w:customStyle="1" w:styleId="WW8Num13z2">
    <w:name w:val="WW8Num13z2"/>
    <w:rsid w:val="00DC405B"/>
  </w:style>
  <w:style w:type="character" w:customStyle="1" w:styleId="WW8Num13z3">
    <w:name w:val="WW8Num13z3"/>
    <w:rsid w:val="00DC405B"/>
    <w:rPr>
      <w:rFonts w:ascii="FrankRuehl" w:hAnsi="FrankRuehl" w:cs="FrankRuehl"/>
      <w:sz w:val="24"/>
      <w:szCs w:val="24"/>
    </w:rPr>
  </w:style>
  <w:style w:type="character" w:customStyle="1" w:styleId="WW8Num13z4">
    <w:name w:val="WW8Num13z4"/>
    <w:rsid w:val="00DC405B"/>
  </w:style>
  <w:style w:type="character" w:customStyle="1" w:styleId="WW8Num13z5">
    <w:name w:val="WW8Num13z5"/>
    <w:rsid w:val="00DC405B"/>
  </w:style>
  <w:style w:type="character" w:customStyle="1" w:styleId="WW8Num13z6">
    <w:name w:val="WW8Num13z6"/>
    <w:rsid w:val="00DC405B"/>
  </w:style>
  <w:style w:type="character" w:customStyle="1" w:styleId="WW8Num13z7">
    <w:name w:val="WW8Num13z7"/>
    <w:rsid w:val="00DC405B"/>
  </w:style>
  <w:style w:type="character" w:customStyle="1" w:styleId="WW8Num13z8">
    <w:name w:val="WW8Num13z8"/>
    <w:rsid w:val="00DC405B"/>
  </w:style>
  <w:style w:type="character" w:customStyle="1" w:styleId="WW8Num14z0">
    <w:name w:val="WW8Num14z0"/>
    <w:rsid w:val="00DC405B"/>
    <w:rPr>
      <w:rFonts w:ascii="Arial" w:hAnsi="Arial" w:cs="Arial"/>
      <w:b/>
      <w:bCs/>
      <w:sz w:val="24"/>
      <w:szCs w:val="24"/>
    </w:rPr>
  </w:style>
  <w:style w:type="character" w:customStyle="1" w:styleId="WW8Num14z1">
    <w:name w:val="WW8Num14z1"/>
    <w:rsid w:val="00DC405B"/>
    <w:rPr>
      <w:rFonts w:ascii="Symbol" w:hAnsi="Symbol" w:cs="Symbol"/>
      <w:sz w:val="24"/>
      <w:szCs w:val="24"/>
    </w:rPr>
  </w:style>
  <w:style w:type="character" w:customStyle="1" w:styleId="WW8Num14z2">
    <w:name w:val="WW8Num14z2"/>
    <w:rsid w:val="00DC405B"/>
  </w:style>
  <w:style w:type="character" w:customStyle="1" w:styleId="WW8Num14z3">
    <w:name w:val="WW8Num14z3"/>
    <w:rsid w:val="00DC405B"/>
  </w:style>
  <w:style w:type="character" w:customStyle="1" w:styleId="WW8Num14z4">
    <w:name w:val="WW8Num14z4"/>
    <w:rsid w:val="00DC405B"/>
  </w:style>
  <w:style w:type="character" w:customStyle="1" w:styleId="WW8Num14z5">
    <w:name w:val="WW8Num14z5"/>
    <w:rsid w:val="00DC405B"/>
  </w:style>
  <w:style w:type="character" w:customStyle="1" w:styleId="WW8Num14z6">
    <w:name w:val="WW8Num14z6"/>
    <w:rsid w:val="00DC405B"/>
  </w:style>
  <w:style w:type="character" w:customStyle="1" w:styleId="WW8Num14z7">
    <w:name w:val="WW8Num14z7"/>
    <w:rsid w:val="00DC405B"/>
  </w:style>
  <w:style w:type="character" w:customStyle="1" w:styleId="WW8Num14z8">
    <w:name w:val="WW8Num14z8"/>
    <w:rsid w:val="00DC405B"/>
  </w:style>
  <w:style w:type="character" w:customStyle="1" w:styleId="WW8Num15z0">
    <w:name w:val="WW8Num15z0"/>
    <w:rsid w:val="00DC405B"/>
    <w:rPr>
      <w:bCs w:val="0"/>
      <w:iCs w:val="0"/>
      <w:u w:val="none"/>
    </w:rPr>
  </w:style>
  <w:style w:type="character" w:customStyle="1" w:styleId="WW8Num15z1">
    <w:name w:val="WW8Num15z1"/>
    <w:rsid w:val="00DC405B"/>
    <w:rPr>
      <w:u w:val="none"/>
    </w:rPr>
  </w:style>
  <w:style w:type="character" w:customStyle="1" w:styleId="WW8Num15z6">
    <w:name w:val="WW8Num15z6"/>
    <w:rsid w:val="00DC405B"/>
    <w:rPr>
      <w:rFonts w:ascii="Symbol" w:hAnsi="Symbol" w:cs="Times New Roman"/>
      <w:u w:val="none"/>
    </w:rPr>
  </w:style>
  <w:style w:type="character" w:customStyle="1" w:styleId="WW8Num16z0">
    <w:name w:val="WW8Num16z0"/>
    <w:rsid w:val="00DC405B"/>
    <w:rPr>
      <w:rFonts w:ascii="Symbol" w:eastAsia="Times New Roman" w:hAnsi="Symbol" w:cs="Tahoma"/>
    </w:rPr>
  </w:style>
  <w:style w:type="character" w:customStyle="1" w:styleId="WW8Num16z1">
    <w:name w:val="WW8Num16z1"/>
    <w:rsid w:val="00DC405B"/>
    <w:rPr>
      <w:rFonts w:ascii="Courier New" w:hAnsi="Courier New" w:cs="Courier New"/>
    </w:rPr>
  </w:style>
  <w:style w:type="character" w:customStyle="1" w:styleId="WW8Num16z2">
    <w:name w:val="WW8Num16z2"/>
    <w:rsid w:val="00DC405B"/>
    <w:rPr>
      <w:rFonts w:ascii="Wingdings" w:hAnsi="Wingdings" w:cs="Wingdings"/>
    </w:rPr>
  </w:style>
  <w:style w:type="character" w:customStyle="1" w:styleId="WW8Num16z3">
    <w:name w:val="WW8Num16z3"/>
    <w:rsid w:val="00DC405B"/>
    <w:rPr>
      <w:rFonts w:ascii="Symbol" w:hAnsi="Symbol" w:cs="Symbol"/>
    </w:rPr>
  </w:style>
  <w:style w:type="character" w:customStyle="1" w:styleId="WW8Num17z0">
    <w:name w:val="WW8Num17z0"/>
    <w:rsid w:val="00DC405B"/>
  </w:style>
  <w:style w:type="character" w:customStyle="1" w:styleId="WW8Num17z1">
    <w:name w:val="WW8Num17z1"/>
    <w:rsid w:val="00DC405B"/>
    <w:rPr>
      <w:sz w:val="28"/>
      <w:szCs w:val="28"/>
      <w:lang w:eastAsia="en-US"/>
    </w:rPr>
  </w:style>
  <w:style w:type="character" w:customStyle="1" w:styleId="WW8Num17z2">
    <w:name w:val="WW8Num17z2"/>
    <w:rsid w:val="00DC405B"/>
  </w:style>
  <w:style w:type="character" w:customStyle="1" w:styleId="WW8Num17z3">
    <w:name w:val="WW8Num17z3"/>
    <w:rsid w:val="00DC405B"/>
  </w:style>
  <w:style w:type="character" w:customStyle="1" w:styleId="WW8Num17z4">
    <w:name w:val="WW8Num17z4"/>
    <w:rsid w:val="00DC405B"/>
  </w:style>
  <w:style w:type="character" w:customStyle="1" w:styleId="WW8Num17z5">
    <w:name w:val="WW8Num17z5"/>
    <w:rsid w:val="00DC405B"/>
  </w:style>
  <w:style w:type="character" w:customStyle="1" w:styleId="WW8Num17z6">
    <w:name w:val="WW8Num17z6"/>
    <w:rsid w:val="00DC405B"/>
  </w:style>
  <w:style w:type="character" w:customStyle="1" w:styleId="WW8Num17z7">
    <w:name w:val="WW8Num17z7"/>
    <w:rsid w:val="00DC405B"/>
  </w:style>
  <w:style w:type="character" w:customStyle="1" w:styleId="WW8Num17z8">
    <w:name w:val="WW8Num17z8"/>
    <w:rsid w:val="00DC405B"/>
  </w:style>
  <w:style w:type="character" w:customStyle="1" w:styleId="WW8Num18z0">
    <w:name w:val="WW8Num18z0"/>
    <w:rsid w:val="00DC405B"/>
  </w:style>
  <w:style w:type="character" w:customStyle="1" w:styleId="WW8Num18z1">
    <w:name w:val="WW8Num18z1"/>
    <w:rsid w:val="00DC405B"/>
  </w:style>
  <w:style w:type="character" w:customStyle="1" w:styleId="WW8Num18z2">
    <w:name w:val="WW8Num18z2"/>
    <w:rsid w:val="00DC405B"/>
  </w:style>
  <w:style w:type="character" w:customStyle="1" w:styleId="WW8Num18z3">
    <w:name w:val="WW8Num18z3"/>
    <w:rsid w:val="00DC405B"/>
  </w:style>
  <w:style w:type="character" w:customStyle="1" w:styleId="WW8Num18z4">
    <w:name w:val="WW8Num18z4"/>
    <w:rsid w:val="00DC405B"/>
  </w:style>
  <w:style w:type="character" w:customStyle="1" w:styleId="WW8Num18z5">
    <w:name w:val="WW8Num18z5"/>
    <w:rsid w:val="00DC405B"/>
  </w:style>
  <w:style w:type="character" w:customStyle="1" w:styleId="WW8Num18z6">
    <w:name w:val="WW8Num18z6"/>
    <w:rsid w:val="00DC405B"/>
  </w:style>
  <w:style w:type="character" w:customStyle="1" w:styleId="WW8Num18z7">
    <w:name w:val="WW8Num18z7"/>
    <w:rsid w:val="00DC405B"/>
  </w:style>
  <w:style w:type="character" w:customStyle="1" w:styleId="WW8Num18z8">
    <w:name w:val="WW8Num18z8"/>
    <w:rsid w:val="00DC405B"/>
  </w:style>
  <w:style w:type="character" w:customStyle="1" w:styleId="WW8Num19z0">
    <w:name w:val="WW8Num19z0"/>
    <w:rsid w:val="00DC405B"/>
  </w:style>
  <w:style w:type="character" w:customStyle="1" w:styleId="WW8Num19z1">
    <w:name w:val="WW8Num19z1"/>
    <w:rsid w:val="00DC405B"/>
    <w:rPr>
      <w:rFonts w:eastAsia="Calibri"/>
      <w:i/>
      <w:lang w:eastAsia="en-US"/>
    </w:rPr>
  </w:style>
  <w:style w:type="character" w:customStyle="1" w:styleId="WW8Num19z2">
    <w:name w:val="WW8Num19z2"/>
    <w:rsid w:val="00DC405B"/>
    <w:rPr>
      <w:rFonts w:eastAsia="Calibri"/>
      <w:i/>
      <w:shd w:val="clear" w:color="auto" w:fill="FFFF00"/>
      <w:lang w:eastAsia="en-US"/>
    </w:rPr>
  </w:style>
  <w:style w:type="character" w:customStyle="1" w:styleId="WW8Num19z3">
    <w:name w:val="WW8Num19z3"/>
    <w:rsid w:val="00DC405B"/>
  </w:style>
  <w:style w:type="character" w:customStyle="1" w:styleId="WW8Num19z4">
    <w:name w:val="WW8Num19z4"/>
    <w:rsid w:val="00DC405B"/>
  </w:style>
  <w:style w:type="character" w:customStyle="1" w:styleId="WW8Num19z5">
    <w:name w:val="WW8Num19z5"/>
    <w:rsid w:val="00DC405B"/>
  </w:style>
  <w:style w:type="character" w:customStyle="1" w:styleId="WW8Num19z6">
    <w:name w:val="WW8Num19z6"/>
    <w:rsid w:val="00DC405B"/>
  </w:style>
  <w:style w:type="character" w:customStyle="1" w:styleId="WW8Num19z7">
    <w:name w:val="WW8Num19z7"/>
    <w:rsid w:val="00DC405B"/>
  </w:style>
  <w:style w:type="character" w:customStyle="1" w:styleId="WW8Num19z8">
    <w:name w:val="WW8Num19z8"/>
    <w:rsid w:val="00DC405B"/>
  </w:style>
  <w:style w:type="character" w:customStyle="1" w:styleId="WW8Num20z0">
    <w:name w:val="WW8Num20z0"/>
    <w:rsid w:val="00DC405B"/>
    <w:rPr>
      <w:b/>
      <w:bCs/>
      <w:sz w:val="28"/>
      <w:szCs w:val="28"/>
      <w:lang w:eastAsia="en-US"/>
    </w:rPr>
  </w:style>
  <w:style w:type="character" w:customStyle="1" w:styleId="WW8Num20z1">
    <w:name w:val="WW8Num20z1"/>
    <w:rsid w:val="00DC405B"/>
    <w:rPr>
      <w:u w:val="none"/>
    </w:rPr>
  </w:style>
  <w:style w:type="character" w:customStyle="1" w:styleId="WW8Num21z0">
    <w:name w:val="WW8Num21z0"/>
    <w:rsid w:val="00DC405B"/>
    <w:rPr>
      <w:rFonts w:cs="Times New Roman"/>
      <w:bCs/>
      <w:iCs w:val="0"/>
      <w:sz w:val="24"/>
      <w:szCs w:val="24"/>
    </w:rPr>
  </w:style>
  <w:style w:type="character" w:customStyle="1" w:styleId="WW8Num21z1">
    <w:name w:val="WW8Num21z1"/>
    <w:rsid w:val="00DC405B"/>
    <w:rPr>
      <w:rFonts w:ascii="FrankRuehl" w:hAnsi="FrankRuehl" w:cs="Times New Roman"/>
      <w:b w:val="0"/>
      <w:bCs/>
      <w:sz w:val="20"/>
      <w:szCs w:val="20"/>
    </w:rPr>
  </w:style>
  <w:style w:type="character" w:customStyle="1" w:styleId="WW8Num21z2">
    <w:name w:val="WW8Num21z2"/>
    <w:rsid w:val="00DC405B"/>
    <w:rPr>
      <w:rFonts w:ascii="FrankRuehl" w:hAnsi="FrankRuehl" w:cs="Monotype Hadassah"/>
      <w:b w:val="0"/>
      <w:bCs/>
      <w:sz w:val="18"/>
      <w:szCs w:val="18"/>
    </w:rPr>
  </w:style>
  <w:style w:type="character" w:customStyle="1" w:styleId="WW8Num21z3">
    <w:name w:val="WW8Num21z3"/>
    <w:rsid w:val="00DC405B"/>
    <w:rPr>
      <w:rFonts w:cs="Times New Roman"/>
    </w:rPr>
  </w:style>
  <w:style w:type="character" w:customStyle="1" w:styleId="WW8Num22z0">
    <w:name w:val="WW8Num22z0"/>
    <w:rsid w:val="00DC405B"/>
    <w:rPr>
      <w:color w:val="FFFFFF"/>
    </w:rPr>
  </w:style>
  <w:style w:type="character" w:customStyle="1" w:styleId="WW8Num22z1">
    <w:name w:val="WW8Num22z1"/>
    <w:rsid w:val="00DC405B"/>
  </w:style>
  <w:style w:type="character" w:customStyle="1" w:styleId="WW8Num22z2">
    <w:name w:val="WW8Num22z2"/>
    <w:rsid w:val="00DC405B"/>
    <w:rPr>
      <w:rFonts w:ascii="Times New Roman" w:eastAsia="Times New Roman" w:hAnsi="Times New Roman" w:cs="FrankRuehl"/>
      <w:color w:val="000000"/>
      <w:sz w:val="28"/>
      <w:szCs w:val="28"/>
      <w:lang w:eastAsia="en-US"/>
    </w:rPr>
  </w:style>
  <w:style w:type="character" w:customStyle="1" w:styleId="WW8Num22z3">
    <w:name w:val="WW8Num22z3"/>
    <w:rsid w:val="00DC405B"/>
  </w:style>
  <w:style w:type="character" w:customStyle="1" w:styleId="WW8Num22z4">
    <w:name w:val="WW8Num22z4"/>
    <w:rsid w:val="00DC405B"/>
  </w:style>
  <w:style w:type="character" w:customStyle="1" w:styleId="WW8Num22z5">
    <w:name w:val="WW8Num22z5"/>
    <w:rsid w:val="00DC405B"/>
  </w:style>
  <w:style w:type="character" w:customStyle="1" w:styleId="WW8Num22z6">
    <w:name w:val="WW8Num22z6"/>
    <w:rsid w:val="00DC405B"/>
  </w:style>
  <w:style w:type="character" w:customStyle="1" w:styleId="WW8Num22z7">
    <w:name w:val="WW8Num22z7"/>
    <w:rsid w:val="00DC405B"/>
    <w:rPr>
      <w:rFonts w:ascii="Wingdings 2" w:hAnsi="Wingdings 2" w:cs="Times New Roman"/>
    </w:rPr>
  </w:style>
  <w:style w:type="character" w:customStyle="1" w:styleId="WW8Num22z8">
    <w:name w:val="WW8Num22z8"/>
    <w:rsid w:val="00DC405B"/>
    <w:rPr>
      <w:rFonts w:ascii="Wingdings" w:hAnsi="Wingdings" w:cs="Times New Roman"/>
    </w:rPr>
  </w:style>
  <w:style w:type="character" w:customStyle="1" w:styleId="WW8Num23z0">
    <w:name w:val="WW8Num23z0"/>
    <w:rsid w:val="00DC405B"/>
    <w:rPr>
      <w:rFonts w:cs="Akhbar Simplified MT"/>
    </w:rPr>
  </w:style>
  <w:style w:type="character" w:customStyle="1" w:styleId="WW8Num23z1">
    <w:name w:val="WW8Num23z1"/>
    <w:rsid w:val="00DC405B"/>
  </w:style>
  <w:style w:type="character" w:customStyle="1" w:styleId="WW8Num23z2">
    <w:name w:val="WW8Num23z2"/>
    <w:rsid w:val="00DC405B"/>
  </w:style>
  <w:style w:type="character" w:customStyle="1" w:styleId="WW8Num23z3">
    <w:name w:val="WW8Num23z3"/>
    <w:rsid w:val="00DC405B"/>
  </w:style>
  <w:style w:type="character" w:customStyle="1" w:styleId="WW8Num23z4">
    <w:name w:val="WW8Num23z4"/>
    <w:rsid w:val="00DC405B"/>
  </w:style>
  <w:style w:type="character" w:customStyle="1" w:styleId="WW8Num23z5">
    <w:name w:val="WW8Num23z5"/>
    <w:rsid w:val="00DC405B"/>
  </w:style>
  <w:style w:type="character" w:customStyle="1" w:styleId="WW8Num23z6">
    <w:name w:val="WW8Num23z6"/>
    <w:rsid w:val="00DC405B"/>
  </w:style>
  <w:style w:type="character" w:customStyle="1" w:styleId="WW8Num23z7">
    <w:name w:val="WW8Num23z7"/>
    <w:rsid w:val="00DC405B"/>
  </w:style>
  <w:style w:type="character" w:customStyle="1" w:styleId="WW8Num23z8">
    <w:name w:val="WW8Num23z8"/>
    <w:rsid w:val="00DC405B"/>
  </w:style>
  <w:style w:type="character" w:customStyle="1" w:styleId="WW8Num24z0">
    <w:name w:val="WW8Num24z0"/>
    <w:rsid w:val="00DC405B"/>
    <w:rPr>
      <w:rFonts w:ascii="Wingdings" w:hAnsi="Wingdings" w:cs="Wingdings"/>
      <w:sz w:val="22"/>
      <w:szCs w:val="22"/>
      <w:lang w:eastAsia="en-US"/>
    </w:rPr>
  </w:style>
  <w:style w:type="character" w:customStyle="1" w:styleId="WW8Num24z1">
    <w:name w:val="WW8Num24z1"/>
    <w:rsid w:val="00DC405B"/>
    <w:rPr>
      <w:rFonts w:ascii="Courier New" w:hAnsi="Courier New" w:cs="Courier New"/>
    </w:rPr>
  </w:style>
  <w:style w:type="character" w:customStyle="1" w:styleId="WW8Num24z3">
    <w:name w:val="WW8Num24z3"/>
    <w:rsid w:val="00DC405B"/>
    <w:rPr>
      <w:rFonts w:ascii="Symbol" w:hAnsi="Symbol" w:cs="Symbol"/>
    </w:rPr>
  </w:style>
  <w:style w:type="character" w:customStyle="1" w:styleId="WW8Num25z0">
    <w:name w:val="WW8Num25z0"/>
    <w:rsid w:val="00DC405B"/>
    <w:rPr>
      <w:b w:val="0"/>
    </w:rPr>
  </w:style>
  <w:style w:type="character" w:customStyle="1" w:styleId="WW8Num25z1">
    <w:name w:val="WW8Num25z1"/>
    <w:rsid w:val="00DC405B"/>
  </w:style>
  <w:style w:type="character" w:customStyle="1" w:styleId="WW8Num25z2">
    <w:name w:val="WW8Num25z2"/>
    <w:rsid w:val="00DC405B"/>
  </w:style>
  <w:style w:type="character" w:customStyle="1" w:styleId="WW8Num25z3">
    <w:name w:val="WW8Num25z3"/>
    <w:rsid w:val="00DC405B"/>
  </w:style>
  <w:style w:type="character" w:customStyle="1" w:styleId="WW8Num25z4">
    <w:name w:val="WW8Num25z4"/>
    <w:rsid w:val="00DC405B"/>
  </w:style>
  <w:style w:type="character" w:customStyle="1" w:styleId="WW8Num25z5">
    <w:name w:val="WW8Num25z5"/>
    <w:rsid w:val="00DC405B"/>
  </w:style>
  <w:style w:type="character" w:customStyle="1" w:styleId="WW8Num25z6">
    <w:name w:val="WW8Num25z6"/>
    <w:rsid w:val="00DC405B"/>
  </w:style>
  <w:style w:type="character" w:customStyle="1" w:styleId="WW8Num25z7">
    <w:name w:val="WW8Num25z7"/>
    <w:rsid w:val="00DC405B"/>
  </w:style>
  <w:style w:type="character" w:customStyle="1" w:styleId="WW8Num25z8">
    <w:name w:val="WW8Num25z8"/>
    <w:rsid w:val="00DC405B"/>
  </w:style>
  <w:style w:type="character" w:customStyle="1" w:styleId="WW8Num26z0">
    <w:name w:val="WW8Num26z0"/>
    <w:rsid w:val="00DC405B"/>
    <w:rPr>
      <w:sz w:val="28"/>
      <w:szCs w:val="28"/>
      <w:lang w:eastAsia="en-US"/>
    </w:rPr>
  </w:style>
  <w:style w:type="character" w:customStyle="1" w:styleId="WW8Num27z0">
    <w:name w:val="WW8Num27z0"/>
    <w:rsid w:val="00DC405B"/>
  </w:style>
  <w:style w:type="character" w:customStyle="1" w:styleId="WW8Num27z1">
    <w:name w:val="WW8Num27z1"/>
    <w:rsid w:val="00DC405B"/>
  </w:style>
  <w:style w:type="character" w:customStyle="1" w:styleId="WW8Num27z2">
    <w:name w:val="WW8Num27z2"/>
    <w:rsid w:val="00DC405B"/>
  </w:style>
  <w:style w:type="character" w:customStyle="1" w:styleId="WW8Num27z3">
    <w:name w:val="WW8Num27z3"/>
    <w:rsid w:val="00DC405B"/>
  </w:style>
  <w:style w:type="character" w:customStyle="1" w:styleId="WW8Num27z4">
    <w:name w:val="WW8Num27z4"/>
    <w:rsid w:val="00DC405B"/>
  </w:style>
  <w:style w:type="character" w:customStyle="1" w:styleId="WW8Num27z5">
    <w:name w:val="WW8Num27z5"/>
    <w:rsid w:val="00DC405B"/>
  </w:style>
  <w:style w:type="character" w:customStyle="1" w:styleId="WW8Num27z6">
    <w:name w:val="WW8Num27z6"/>
    <w:rsid w:val="00DC405B"/>
  </w:style>
  <w:style w:type="character" w:customStyle="1" w:styleId="WW8Num27z7">
    <w:name w:val="WW8Num27z7"/>
    <w:rsid w:val="00DC405B"/>
  </w:style>
  <w:style w:type="character" w:customStyle="1" w:styleId="WW8Num27z8">
    <w:name w:val="WW8Num27z8"/>
    <w:rsid w:val="00DC405B"/>
  </w:style>
  <w:style w:type="character" w:customStyle="1" w:styleId="WW8NumSt5z0">
    <w:name w:val="WW8NumSt5z0"/>
    <w:rsid w:val="00DC405B"/>
    <w:rPr>
      <w:rFonts w:ascii="Symbol" w:hAnsi="Symbol" w:cs="Symbol"/>
    </w:rPr>
  </w:style>
  <w:style w:type="character" w:customStyle="1" w:styleId="DefaultParagraphFont1">
    <w:name w:val="Default Paragraph Font1"/>
    <w:rsid w:val="00DC405B"/>
  </w:style>
  <w:style w:type="character" w:customStyle="1" w:styleId="BalloonTextChar">
    <w:name w:val="Balloon Text Char"/>
    <w:rsid w:val="00DC405B"/>
    <w:rPr>
      <w:rFonts w:ascii="Tahoma" w:hAnsi="Tahoma" w:cs="Tahoma"/>
      <w:sz w:val="16"/>
      <w:szCs w:val="16"/>
    </w:rPr>
  </w:style>
  <w:style w:type="character" w:customStyle="1" w:styleId="HeaderChar">
    <w:name w:val="Header Char"/>
    <w:rsid w:val="00DC405B"/>
    <w:rPr>
      <w:rFonts w:cs="FrankRuehl"/>
      <w:sz w:val="24"/>
      <w:szCs w:val="26"/>
    </w:rPr>
  </w:style>
  <w:style w:type="character" w:customStyle="1" w:styleId="Heading4Char">
    <w:name w:val="Heading 4 Char"/>
    <w:rsid w:val="00DC405B"/>
    <w:rPr>
      <w:rFonts w:ascii="Cambria" w:eastAsia="Times New Roman" w:hAnsi="Cambria" w:cs="Times New Roman"/>
      <w:b/>
      <w:bCs/>
      <w:i/>
      <w:iCs/>
      <w:color w:val="4F81BD"/>
      <w:sz w:val="26"/>
      <w:szCs w:val="26"/>
    </w:rPr>
  </w:style>
  <w:style w:type="character" w:customStyle="1" w:styleId="Heading5Char">
    <w:name w:val="Heading 5 Char"/>
    <w:rsid w:val="00DC405B"/>
    <w:rPr>
      <w:rFonts w:cs="FrankRuehl"/>
      <w:b/>
      <w:kern w:val="1"/>
      <w:sz w:val="24"/>
      <w:szCs w:val="26"/>
      <w:lang w:val="en-US" w:eastAsia="en-US"/>
    </w:rPr>
  </w:style>
  <w:style w:type="character" w:customStyle="1" w:styleId="Heading6Char">
    <w:name w:val="Heading 6 Char"/>
    <w:rsid w:val="00DC405B"/>
    <w:rPr>
      <w:rFonts w:cs="FrankRuehl"/>
      <w:b/>
      <w:sz w:val="24"/>
      <w:szCs w:val="26"/>
    </w:rPr>
  </w:style>
  <w:style w:type="character" w:customStyle="1" w:styleId="Heading7Char">
    <w:name w:val="Heading 7 Char"/>
    <w:rsid w:val="00DC405B"/>
    <w:rPr>
      <w:rFonts w:cs="FrankRuehl"/>
      <w:b/>
      <w:kern w:val="1"/>
      <w:sz w:val="24"/>
      <w:szCs w:val="26"/>
      <w:lang w:val="en-US" w:eastAsia="en-US"/>
    </w:rPr>
  </w:style>
  <w:style w:type="character" w:customStyle="1" w:styleId="Heading8Char">
    <w:name w:val="Heading 8 Char"/>
    <w:rsid w:val="00DC405B"/>
    <w:rPr>
      <w:rFonts w:cs="FrankRuehl"/>
      <w:b/>
      <w:sz w:val="24"/>
      <w:szCs w:val="26"/>
    </w:rPr>
  </w:style>
  <w:style w:type="character" w:customStyle="1" w:styleId="Heading9Char">
    <w:name w:val="Heading 9 Char"/>
    <w:rsid w:val="00DC405B"/>
    <w:rPr>
      <w:rFonts w:cs="FrankRuehl"/>
      <w:b/>
      <w:bCs/>
      <w:i/>
      <w:iCs/>
      <w:sz w:val="18"/>
      <w:szCs w:val="18"/>
    </w:rPr>
  </w:style>
  <w:style w:type="character" w:customStyle="1" w:styleId="BodyTextIndentChar">
    <w:name w:val="Body Text Indent Char"/>
    <w:rsid w:val="00DC405B"/>
    <w:rPr>
      <w:rFonts w:cs="FrankRuehl"/>
      <w:sz w:val="28"/>
      <w:szCs w:val="28"/>
    </w:rPr>
  </w:style>
  <w:style w:type="character" w:customStyle="1" w:styleId="BodyTextIndent2Char">
    <w:name w:val="Body Text Indent 2 Char"/>
    <w:rsid w:val="00DC405B"/>
    <w:rPr>
      <w:rFonts w:cs="FrankRuehl"/>
      <w:b/>
      <w:bCs/>
      <w:sz w:val="28"/>
      <w:szCs w:val="28"/>
    </w:rPr>
  </w:style>
  <w:style w:type="character" w:customStyle="1" w:styleId="CommentTextChar">
    <w:name w:val="Comment Text Char"/>
    <w:uiPriority w:val="99"/>
    <w:rsid w:val="00DC405B"/>
    <w:rPr>
      <w:rFonts w:cs="FrankRuehl"/>
    </w:rPr>
  </w:style>
  <w:style w:type="character" w:customStyle="1" w:styleId="BodyTextIndent3Char">
    <w:name w:val="Body Text Indent 3 Char"/>
    <w:rsid w:val="00DC405B"/>
    <w:rPr>
      <w:rFonts w:cs="FrankRuehl"/>
      <w:sz w:val="26"/>
      <w:szCs w:val="26"/>
    </w:rPr>
  </w:style>
  <w:style w:type="character" w:customStyle="1" w:styleId="BodyTextChar">
    <w:name w:val="Body Text Char"/>
    <w:rsid w:val="00DC405B"/>
    <w:rPr>
      <w:rFonts w:cs="FrankRuehl"/>
      <w:sz w:val="22"/>
      <w:szCs w:val="22"/>
    </w:rPr>
  </w:style>
  <w:style w:type="character" w:customStyle="1" w:styleId="BodyText2Char">
    <w:name w:val="Body Text 2 Char"/>
    <w:rsid w:val="00DC405B"/>
    <w:rPr>
      <w:rFonts w:cs="David"/>
      <w:sz w:val="24"/>
      <w:szCs w:val="26"/>
      <w:lang w:val="en-US" w:eastAsia="en-US"/>
    </w:rPr>
  </w:style>
  <w:style w:type="character" w:customStyle="1" w:styleId="BodyText3Char">
    <w:name w:val="Body Text 3 Char"/>
    <w:rsid w:val="00DC405B"/>
    <w:rPr>
      <w:rFonts w:cs="FrankRuehl"/>
      <w:sz w:val="28"/>
      <w:szCs w:val="28"/>
    </w:rPr>
  </w:style>
  <w:style w:type="character" w:customStyle="1" w:styleId="PlainTextChar">
    <w:name w:val="Plain Text Char"/>
    <w:rsid w:val="00DC405B"/>
    <w:rPr>
      <w:rFonts w:ascii="Courier New" w:hAnsi="Courier New" w:cs="Courier New"/>
    </w:rPr>
  </w:style>
  <w:style w:type="character" w:customStyle="1" w:styleId="TitleChar">
    <w:name w:val="Title Char"/>
    <w:rsid w:val="00DC405B"/>
    <w:rPr>
      <w:b/>
      <w:bCs/>
      <w:sz w:val="28"/>
      <w:szCs w:val="28"/>
    </w:rPr>
  </w:style>
  <w:style w:type="character" w:customStyle="1" w:styleId="CommentSubjectChar">
    <w:name w:val="Comment Subject Char"/>
    <w:uiPriority w:val="99"/>
    <w:rsid w:val="00DC405B"/>
    <w:rPr>
      <w:rFonts w:cs="FrankRuehl"/>
      <w:b/>
      <w:bCs/>
    </w:rPr>
  </w:style>
  <w:style w:type="character" w:customStyle="1" w:styleId="FootnoteTextChar">
    <w:name w:val="Footnote Text Char"/>
    <w:rsid w:val="00DC405B"/>
    <w:rPr>
      <w:rFonts w:cs="FrankRuehl"/>
    </w:rPr>
  </w:style>
  <w:style w:type="character" w:customStyle="1" w:styleId="FootnoteCharacters">
    <w:name w:val="Footnote Characters"/>
    <w:rsid w:val="00DC405B"/>
    <w:rPr>
      <w:vertAlign w:val="superscript"/>
    </w:rPr>
  </w:style>
  <w:style w:type="character" w:styleId="aff4">
    <w:name w:val="footnote reference"/>
    <w:rsid w:val="00DC405B"/>
    <w:rPr>
      <w:vertAlign w:val="superscript"/>
    </w:rPr>
  </w:style>
  <w:style w:type="character" w:styleId="aff5">
    <w:name w:val="endnote reference"/>
    <w:rsid w:val="00DC405B"/>
    <w:rPr>
      <w:vertAlign w:val="superscript"/>
    </w:rPr>
  </w:style>
  <w:style w:type="character" w:customStyle="1" w:styleId="EndnoteCharacters">
    <w:name w:val="Endnote Characters"/>
    <w:rsid w:val="00DC405B"/>
  </w:style>
  <w:style w:type="paragraph" w:customStyle="1" w:styleId="Heading">
    <w:name w:val="Heading"/>
    <w:basedOn w:val="a2"/>
    <w:next w:val="afa"/>
    <w:link w:val="HeadingChar"/>
    <w:qFormat/>
    <w:rsid w:val="00DC405B"/>
    <w:pPr>
      <w:widowControl/>
      <w:suppressAutoHyphens/>
      <w:jc w:val="center"/>
    </w:pPr>
    <w:rPr>
      <w:rFonts w:cs="Times New Roman"/>
      <w:b/>
      <w:bCs/>
      <w:sz w:val="28"/>
      <w:szCs w:val="28"/>
      <w:lang w:eastAsia="zh-CN"/>
    </w:rPr>
  </w:style>
  <w:style w:type="paragraph" w:styleId="aff6">
    <w:name w:val="List"/>
    <w:basedOn w:val="afa"/>
    <w:rsid w:val="00DC405B"/>
    <w:pPr>
      <w:suppressAutoHyphens/>
    </w:pPr>
    <w:rPr>
      <w:rFonts w:cs="Nachlieli CLM"/>
      <w:lang w:eastAsia="zh-CN"/>
    </w:rPr>
  </w:style>
  <w:style w:type="paragraph" w:customStyle="1" w:styleId="Index">
    <w:name w:val="Index"/>
    <w:basedOn w:val="a2"/>
    <w:rsid w:val="00DC405B"/>
    <w:pPr>
      <w:widowControl/>
      <w:suppressLineNumbers/>
      <w:suppressAutoHyphens/>
      <w:jc w:val="both"/>
    </w:pPr>
    <w:rPr>
      <w:rFonts w:cs="Nachlieli CLM"/>
      <w:szCs w:val="26"/>
      <w:lang w:eastAsia="zh-CN"/>
    </w:rPr>
  </w:style>
  <w:style w:type="paragraph" w:customStyle="1" w:styleId="19">
    <w:name w:val="1"/>
    <w:basedOn w:val="a2"/>
    <w:next w:val="af"/>
    <w:rsid w:val="00DC405B"/>
    <w:pPr>
      <w:widowControl/>
      <w:suppressAutoHyphens/>
      <w:overflowPunct w:val="0"/>
      <w:autoSpaceDE w:val="0"/>
      <w:spacing w:line="360" w:lineRule="auto"/>
      <w:jc w:val="both"/>
      <w:textAlignment w:val="baseline"/>
    </w:pPr>
    <w:rPr>
      <w:rFonts w:cs="Narkisim"/>
      <w:b/>
      <w:bCs/>
      <w:sz w:val="20"/>
      <w:szCs w:val="26"/>
      <w:lang w:eastAsia="zh-CN"/>
    </w:rPr>
  </w:style>
  <w:style w:type="paragraph" w:styleId="aff7">
    <w:name w:val="annotation subject"/>
    <w:basedOn w:val="af8"/>
    <w:next w:val="af8"/>
    <w:link w:val="aff8"/>
    <w:uiPriority w:val="99"/>
    <w:rsid w:val="00DC405B"/>
    <w:pPr>
      <w:suppressAutoHyphens/>
      <w:jc w:val="both"/>
    </w:pPr>
    <w:rPr>
      <w:b/>
      <w:bCs/>
      <w:lang w:eastAsia="zh-CN"/>
    </w:rPr>
  </w:style>
  <w:style w:type="character" w:customStyle="1" w:styleId="aff8">
    <w:name w:val="נושא הערה תו"/>
    <w:basedOn w:val="af9"/>
    <w:link w:val="aff7"/>
    <w:uiPriority w:val="99"/>
    <w:rsid w:val="00DC405B"/>
    <w:rPr>
      <w:rFonts w:ascii="Times New Roman" w:eastAsia="Times New Roman" w:hAnsi="Times New Roman" w:cs="FrankRuehl"/>
      <w:b/>
      <w:bCs/>
      <w:sz w:val="20"/>
      <w:szCs w:val="20"/>
      <w:lang w:eastAsia="zh-CN"/>
    </w:rPr>
  </w:style>
  <w:style w:type="paragraph" w:styleId="aff9">
    <w:name w:val="Revision"/>
    <w:uiPriority w:val="99"/>
    <w:rsid w:val="00DC405B"/>
    <w:pPr>
      <w:suppressAutoHyphens/>
      <w:spacing w:before="0" w:after="0" w:line="240" w:lineRule="auto"/>
    </w:pPr>
    <w:rPr>
      <w:rFonts w:ascii="Times New Roman" w:eastAsia="Times New Roman" w:hAnsi="Times New Roman" w:cs="FrankRuehl"/>
      <w:sz w:val="26"/>
      <w:szCs w:val="26"/>
      <w:lang w:eastAsia="zh-CN"/>
    </w:rPr>
  </w:style>
  <w:style w:type="paragraph" w:styleId="affa">
    <w:name w:val="footnote text"/>
    <w:basedOn w:val="a2"/>
    <w:link w:val="affb"/>
    <w:rsid w:val="00DC405B"/>
    <w:pPr>
      <w:widowControl/>
      <w:suppressAutoHyphens/>
      <w:jc w:val="both"/>
    </w:pPr>
    <w:rPr>
      <w:sz w:val="20"/>
      <w:szCs w:val="20"/>
      <w:lang w:eastAsia="zh-CN"/>
    </w:rPr>
  </w:style>
  <w:style w:type="character" w:customStyle="1" w:styleId="affb">
    <w:name w:val="טקסט הערת שוליים תו"/>
    <w:basedOn w:val="a3"/>
    <w:link w:val="affa"/>
    <w:rsid w:val="00DC405B"/>
    <w:rPr>
      <w:rFonts w:ascii="Times New Roman" w:eastAsia="Times New Roman" w:hAnsi="Times New Roman" w:cs="FrankRuehl"/>
      <w:sz w:val="20"/>
      <w:szCs w:val="20"/>
      <w:lang w:eastAsia="zh-CN"/>
    </w:rPr>
  </w:style>
  <w:style w:type="paragraph" w:customStyle="1" w:styleId="TableContents">
    <w:name w:val="Table Contents"/>
    <w:basedOn w:val="a2"/>
    <w:rsid w:val="00DC405B"/>
    <w:pPr>
      <w:widowControl/>
      <w:suppressLineNumbers/>
      <w:suppressAutoHyphens/>
      <w:jc w:val="both"/>
    </w:pPr>
    <w:rPr>
      <w:szCs w:val="26"/>
      <w:lang w:eastAsia="zh-CN"/>
    </w:rPr>
  </w:style>
  <w:style w:type="paragraph" w:customStyle="1" w:styleId="TableHeading">
    <w:name w:val="Table Heading"/>
    <w:basedOn w:val="TableContents"/>
    <w:rsid w:val="00DC405B"/>
    <w:pPr>
      <w:jc w:val="center"/>
    </w:pPr>
    <w:rPr>
      <w:b/>
      <w:bCs/>
    </w:rPr>
  </w:style>
  <w:style w:type="paragraph" w:customStyle="1" w:styleId="FrameContents">
    <w:name w:val="Frame Contents"/>
    <w:basedOn w:val="a2"/>
    <w:rsid w:val="00DC405B"/>
    <w:pPr>
      <w:widowControl/>
      <w:suppressAutoHyphens/>
      <w:jc w:val="both"/>
    </w:pPr>
    <w:rPr>
      <w:szCs w:val="26"/>
      <w:lang w:eastAsia="zh-CN"/>
    </w:rPr>
  </w:style>
  <w:style w:type="paragraph" w:customStyle="1" w:styleId="a">
    <w:name w:val="כותרת סעיף"/>
    <w:basedOn w:val="a2"/>
    <w:rsid w:val="00DC405B"/>
    <w:pPr>
      <w:widowControl/>
      <w:numPr>
        <w:numId w:val="8"/>
      </w:numPr>
      <w:spacing w:before="240" w:line="360" w:lineRule="auto"/>
      <w:jc w:val="both"/>
    </w:pPr>
    <w:rPr>
      <w:rFonts w:ascii="Arial" w:hAnsi="Arial" w:cs="Arial"/>
      <w:b/>
      <w:bCs/>
      <w:color w:val="1B3461"/>
      <w:sz w:val="22"/>
      <w:szCs w:val="22"/>
    </w:rPr>
  </w:style>
  <w:style w:type="paragraph" w:customStyle="1" w:styleId="a1">
    <w:name w:val="תת סעיף"/>
    <w:basedOn w:val="a2"/>
    <w:rsid w:val="00DC405B"/>
    <w:pPr>
      <w:widowControl/>
      <w:numPr>
        <w:ilvl w:val="2"/>
        <w:numId w:val="8"/>
      </w:numPr>
      <w:spacing w:line="360" w:lineRule="auto"/>
      <w:jc w:val="both"/>
    </w:pPr>
    <w:rPr>
      <w:rFonts w:cs="Arial"/>
      <w:sz w:val="22"/>
      <w:szCs w:val="22"/>
    </w:rPr>
  </w:style>
  <w:style w:type="paragraph" w:customStyle="1" w:styleId="10">
    <w:name w:val="תת סעיף1"/>
    <w:basedOn w:val="a1"/>
    <w:rsid w:val="00DC405B"/>
    <w:pPr>
      <w:numPr>
        <w:ilvl w:val="3"/>
      </w:numPr>
    </w:pPr>
  </w:style>
  <w:style w:type="paragraph" w:customStyle="1" w:styleId="211111">
    <w:name w:val="תת סעיף2 1.1.1.1.1"/>
    <w:basedOn w:val="10"/>
    <w:rsid w:val="00DC405B"/>
    <w:pPr>
      <w:numPr>
        <w:ilvl w:val="4"/>
      </w:numPr>
    </w:pPr>
  </w:style>
  <w:style w:type="paragraph" w:customStyle="1" w:styleId="a0">
    <w:name w:val="טקסט סעיף"/>
    <w:basedOn w:val="a2"/>
    <w:rsid w:val="00DC405B"/>
    <w:pPr>
      <w:widowControl/>
      <w:numPr>
        <w:ilvl w:val="1"/>
        <w:numId w:val="8"/>
      </w:numPr>
      <w:spacing w:line="360" w:lineRule="auto"/>
      <w:jc w:val="both"/>
    </w:pPr>
    <w:rPr>
      <w:rFonts w:ascii="Arial" w:hAnsi="Arial" w:cs="Arial"/>
      <w:sz w:val="22"/>
      <w:szCs w:val="22"/>
    </w:rPr>
  </w:style>
  <w:style w:type="paragraph" w:customStyle="1" w:styleId="affc">
    <w:name w:val="טקסט סעיף תו תו תו תו תו תו"/>
    <w:basedOn w:val="a2"/>
    <w:link w:val="affd"/>
    <w:rsid w:val="00DC405B"/>
    <w:pPr>
      <w:widowControl/>
      <w:spacing w:line="360" w:lineRule="auto"/>
      <w:ind w:left="1078" w:hanging="539"/>
      <w:jc w:val="both"/>
    </w:pPr>
    <w:rPr>
      <w:rFonts w:ascii="Arial" w:hAnsi="Arial" w:cs="Arial"/>
      <w:sz w:val="22"/>
      <w:szCs w:val="22"/>
    </w:rPr>
  </w:style>
  <w:style w:type="character" w:customStyle="1" w:styleId="affd">
    <w:name w:val="טקסט סעיף תו תו תו תו תו תו תו"/>
    <w:link w:val="affc"/>
    <w:rsid w:val="00DC405B"/>
    <w:rPr>
      <w:rFonts w:ascii="Arial" w:eastAsia="Times New Roman" w:hAnsi="Arial" w:cs="Arial"/>
    </w:rPr>
  </w:style>
  <w:style w:type="numbering" w:customStyle="1" w:styleId="WWOutlineListStyle">
    <w:name w:val="WW_OutlineListStyle"/>
    <w:basedOn w:val="a5"/>
    <w:rsid w:val="00DC405B"/>
  </w:style>
  <w:style w:type="paragraph" w:customStyle="1" w:styleId="Standard">
    <w:name w:val="Standard"/>
    <w:link w:val="StandardChar"/>
    <w:rsid w:val="00DC405B"/>
    <w:pPr>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sz w:val="20"/>
      <w:szCs w:val="20"/>
    </w:rPr>
  </w:style>
  <w:style w:type="paragraph" w:customStyle="1" w:styleId="Textbody">
    <w:name w:val="Text body"/>
    <w:basedOn w:val="Standard"/>
    <w:rsid w:val="00DC405B"/>
    <w:pPr>
      <w:tabs>
        <w:tab w:val="clear" w:pos="709"/>
        <w:tab w:val="left" w:pos="6120"/>
      </w:tabs>
      <w:bidi/>
      <w:spacing w:line="240" w:lineRule="atLeast"/>
      <w:jc w:val="both"/>
    </w:pPr>
    <w:rPr>
      <w:rFonts w:cs="Times New Roman"/>
    </w:rPr>
  </w:style>
  <w:style w:type="paragraph" w:customStyle="1" w:styleId="Textbodyindent">
    <w:name w:val="Text body indent"/>
    <w:basedOn w:val="Textbody"/>
    <w:rsid w:val="00DC405B"/>
    <w:pPr>
      <w:tabs>
        <w:tab w:val="clear" w:pos="6120"/>
      </w:tabs>
      <w:spacing w:after="120" w:line="100" w:lineRule="atLeast"/>
      <w:ind w:firstLine="210"/>
      <w:jc w:val="left"/>
    </w:pPr>
    <w:rPr>
      <w:color w:val="0000FF"/>
      <w:sz w:val="22"/>
      <w:szCs w:val="26"/>
      <w:lang w:eastAsia="he-IL"/>
    </w:rPr>
  </w:style>
  <w:style w:type="paragraph" w:styleId="affe">
    <w:name w:val="Subtitle"/>
    <w:basedOn w:val="Heading"/>
    <w:next w:val="Textbody"/>
    <w:link w:val="afff"/>
    <w:qFormat/>
    <w:rsid w:val="00DC405B"/>
    <w:pPr>
      <w:keepNext/>
      <w:tabs>
        <w:tab w:val="left" w:pos="709"/>
      </w:tabs>
      <w:autoSpaceDN w:val="0"/>
      <w:bidi w:val="0"/>
      <w:spacing w:before="240" w:after="120"/>
      <w:textAlignment w:val="baseline"/>
    </w:pPr>
    <w:rPr>
      <w:rFonts w:ascii="Arial" w:eastAsia="Microsoft YaHei" w:hAnsi="Arial"/>
      <w:b w:val="0"/>
      <w:bCs w:val="0"/>
      <w:i/>
      <w:iCs/>
      <w:color w:val="00000A"/>
      <w:lang w:eastAsia="en-US"/>
    </w:rPr>
  </w:style>
  <w:style w:type="character" w:customStyle="1" w:styleId="afff">
    <w:name w:val="כותרת משנה תו"/>
    <w:basedOn w:val="a3"/>
    <w:link w:val="affe"/>
    <w:rsid w:val="00DC405B"/>
    <w:rPr>
      <w:rFonts w:ascii="Arial" w:eastAsia="Microsoft YaHei" w:hAnsi="Arial" w:cs="Times New Roman"/>
      <w:i/>
      <w:iCs/>
      <w:color w:val="00000A"/>
      <w:sz w:val="28"/>
      <w:szCs w:val="28"/>
    </w:rPr>
  </w:style>
  <w:style w:type="paragraph" w:customStyle="1" w:styleId="Contents1">
    <w:name w:val="Contents 1"/>
    <w:basedOn w:val="Standard"/>
    <w:rsid w:val="00DC405B"/>
    <w:pPr>
      <w:tabs>
        <w:tab w:val="clear" w:pos="709"/>
        <w:tab w:val="right" w:leader="dot" w:pos="8869"/>
      </w:tabs>
      <w:bidi/>
      <w:spacing w:line="360" w:lineRule="auto"/>
    </w:pPr>
    <w:rPr>
      <w:rFonts w:cs="David"/>
      <w:b/>
      <w:bCs/>
      <w:sz w:val="24"/>
      <w:szCs w:val="24"/>
    </w:rPr>
  </w:style>
  <w:style w:type="paragraph" w:customStyle="1" w:styleId="Contents2">
    <w:name w:val="Contents 2"/>
    <w:basedOn w:val="Standard"/>
    <w:rsid w:val="00DC405B"/>
    <w:pPr>
      <w:tabs>
        <w:tab w:val="clear" w:pos="709"/>
        <w:tab w:val="left" w:pos="1089"/>
        <w:tab w:val="left" w:pos="1720"/>
        <w:tab w:val="right" w:leader="dot" w:pos="9269"/>
      </w:tabs>
      <w:bidi/>
      <w:spacing w:line="360" w:lineRule="auto"/>
      <w:ind w:left="200"/>
      <w:jc w:val="center"/>
    </w:pPr>
    <w:rPr>
      <w:rFonts w:cs="David"/>
      <w:b/>
      <w:bCs/>
      <w:sz w:val="32"/>
      <w:szCs w:val="32"/>
      <w:u w:val="single"/>
    </w:rPr>
  </w:style>
  <w:style w:type="paragraph" w:customStyle="1" w:styleId="Revision1">
    <w:name w:val="Revision1"/>
    <w:uiPriority w:val="99"/>
    <w:rsid w:val="00DC405B"/>
    <w:pPr>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Contents3">
    <w:name w:val="Contents 3"/>
    <w:basedOn w:val="Standard"/>
    <w:rsid w:val="00DC405B"/>
    <w:pPr>
      <w:tabs>
        <w:tab w:val="clear" w:pos="709"/>
        <w:tab w:val="left" w:pos="1630"/>
        <w:tab w:val="right" w:leader="dot" w:pos="9720"/>
      </w:tabs>
      <w:bidi/>
      <w:ind w:left="400"/>
    </w:pPr>
  </w:style>
  <w:style w:type="paragraph" w:customStyle="1" w:styleId="Sub-para">
    <w:name w:val="Sub-para"/>
    <w:basedOn w:val="Standard"/>
    <w:uiPriority w:val="99"/>
    <w:rsid w:val="00DC405B"/>
    <w:pPr>
      <w:tabs>
        <w:tab w:val="clear" w:pos="709"/>
        <w:tab w:val="left" w:pos="960"/>
      </w:tabs>
      <w:bidi/>
      <w:spacing w:line="360" w:lineRule="auto"/>
      <w:jc w:val="both"/>
    </w:pPr>
    <w:rPr>
      <w:rFonts w:cs="David"/>
      <w:sz w:val="24"/>
      <w:szCs w:val="24"/>
    </w:rPr>
  </w:style>
  <w:style w:type="paragraph" w:customStyle="1" w:styleId="Para">
    <w:name w:val="Para"/>
    <w:basedOn w:val="Standard"/>
    <w:uiPriority w:val="99"/>
    <w:rsid w:val="00DC405B"/>
    <w:pPr>
      <w:tabs>
        <w:tab w:val="clear" w:pos="709"/>
        <w:tab w:val="left" w:pos="1708"/>
      </w:tabs>
      <w:bidi/>
      <w:spacing w:line="360" w:lineRule="auto"/>
      <w:ind w:left="374"/>
      <w:jc w:val="both"/>
    </w:pPr>
    <w:rPr>
      <w:rFonts w:cs="David"/>
      <w:sz w:val="24"/>
      <w:szCs w:val="24"/>
    </w:rPr>
  </w:style>
  <w:style w:type="paragraph" w:customStyle="1" w:styleId="ContentsHeading">
    <w:name w:val="Contents Heading"/>
    <w:basedOn w:val="12"/>
    <w:rsid w:val="00DC405B"/>
    <w:pPr>
      <w:keepLines/>
      <w:widowControl/>
      <w:suppressLineNumbers/>
      <w:tabs>
        <w:tab w:val="left" w:pos="709"/>
      </w:tabs>
      <w:suppressAutoHyphens/>
      <w:autoSpaceDN w:val="0"/>
      <w:spacing w:before="480" w:line="276" w:lineRule="auto"/>
      <w:jc w:val="right"/>
      <w:textAlignment w:val="baseline"/>
    </w:pPr>
    <w:rPr>
      <w:rFonts w:ascii="Cambria" w:eastAsia="Times New Roman" w:hAnsi="Cambria" w:cs="Times New Roman"/>
      <w:caps w:val="0"/>
      <w:color w:val="365F91"/>
      <w:spacing w:val="0"/>
      <w:sz w:val="28"/>
      <w:szCs w:val="28"/>
      <w:lang w:bidi="ar-SA"/>
    </w:rPr>
  </w:style>
  <w:style w:type="paragraph" w:customStyle="1" w:styleId="21">
    <w:name w:val="2.1"/>
    <w:basedOn w:val="Standard"/>
    <w:link w:val="21Char1"/>
    <w:uiPriority w:val="99"/>
    <w:qFormat/>
    <w:rsid w:val="00DC405B"/>
    <w:pPr>
      <w:numPr>
        <w:ilvl w:val="1"/>
        <w:numId w:val="50"/>
      </w:numPr>
      <w:bidi/>
      <w:spacing w:after="240" w:line="240" w:lineRule="atLeast"/>
      <w:jc w:val="both"/>
      <w:outlineLvl w:val="1"/>
    </w:pPr>
    <w:rPr>
      <w:rFonts w:cs="Times New Roman"/>
      <w:b/>
      <w:bCs/>
    </w:rPr>
  </w:style>
  <w:style w:type="paragraph" w:customStyle="1" w:styleId="Indentedpara">
    <w:name w:val="Indented para"/>
    <w:basedOn w:val="Standard"/>
    <w:uiPriority w:val="99"/>
    <w:rsid w:val="00DC405B"/>
    <w:pPr>
      <w:tabs>
        <w:tab w:val="clear" w:pos="709"/>
        <w:tab w:val="left" w:pos="1708"/>
      </w:tabs>
      <w:bidi/>
      <w:spacing w:line="360" w:lineRule="auto"/>
      <w:ind w:left="374"/>
      <w:jc w:val="both"/>
    </w:pPr>
    <w:rPr>
      <w:rFonts w:cs="Times New Roman"/>
    </w:rPr>
  </w:style>
  <w:style w:type="paragraph" w:customStyle="1" w:styleId="-4">
    <w:name w:val="רגיל-דוד"/>
    <w:rsid w:val="00DC405B"/>
    <w:pPr>
      <w:tabs>
        <w:tab w:val="left" w:pos="709"/>
      </w:tabs>
      <w:suppressAutoHyphens/>
      <w:autoSpaceDN w:val="0"/>
      <w:spacing w:before="0" w:after="0" w:line="240" w:lineRule="auto"/>
      <w:jc w:val="right"/>
      <w:textAlignment w:val="baseline"/>
    </w:pPr>
    <w:rPr>
      <w:rFonts w:ascii="Times New Roman" w:eastAsia="Times New Roman" w:hAnsi="Times New Roman" w:cs="Times New Roman"/>
      <w:color w:val="00000A"/>
      <w:kern w:val="3"/>
      <w:sz w:val="24"/>
      <w:szCs w:val="24"/>
      <w:lang w:eastAsia="he-IL"/>
    </w:rPr>
  </w:style>
  <w:style w:type="paragraph" w:customStyle="1" w:styleId="Style30">
    <w:name w:val="Style30"/>
    <w:basedOn w:val="22"/>
    <w:uiPriority w:val="99"/>
    <w:rsid w:val="00DC405B"/>
    <w:pPr>
      <w:widowControl/>
      <w:tabs>
        <w:tab w:val="left" w:pos="374"/>
      </w:tabs>
      <w:suppressAutoHyphens/>
      <w:autoSpaceDN w:val="0"/>
      <w:spacing w:before="0" w:line="276" w:lineRule="auto"/>
      <w:jc w:val="left"/>
      <w:textAlignment w:val="baseline"/>
    </w:pPr>
    <w:rPr>
      <w:rFonts w:eastAsia="Times New Roman" w:cs="Times New Roman"/>
      <w:caps w:val="0"/>
      <w:color w:val="000000"/>
      <w:spacing w:val="0"/>
      <w:sz w:val="22"/>
      <w:szCs w:val="22"/>
      <w:u w:val="single"/>
    </w:rPr>
  </w:style>
  <w:style w:type="paragraph" w:customStyle="1" w:styleId="Contents4">
    <w:name w:val="Contents 4"/>
    <w:basedOn w:val="Standard"/>
    <w:rsid w:val="00DC405B"/>
    <w:pPr>
      <w:tabs>
        <w:tab w:val="clear" w:pos="709"/>
        <w:tab w:val="right" w:leader="dot" w:pos="10109"/>
      </w:tabs>
      <w:bidi/>
      <w:spacing w:after="100" w:line="276" w:lineRule="auto"/>
      <w:ind w:left="660"/>
    </w:pPr>
    <w:rPr>
      <w:rFonts w:ascii="Calibri" w:hAnsi="Calibri" w:cs="Arial, sans-serif"/>
      <w:sz w:val="22"/>
      <w:szCs w:val="22"/>
    </w:rPr>
  </w:style>
  <w:style w:type="paragraph" w:customStyle="1" w:styleId="Contents5">
    <w:name w:val="Contents 5"/>
    <w:basedOn w:val="Standard"/>
    <w:rsid w:val="00DC405B"/>
    <w:pPr>
      <w:tabs>
        <w:tab w:val="clear" w:pos="709"/>
        <w:tab w:val="right" w:leader="dot" w:pos="10266"/>
      </w:tabs>
      <w:bidi/>
      <w:spacing w:after="100" w:line="276" w:lineRule="auto"/>
      <w:ind w:left="880"/>
    </w:pPr>
    <w:rPr>
      <w:rFonts w:ascii="Calibri" w:hAnsi="Calibri" w:cs="Arial, sans-serif"/>
      <w:sz w:val="22"/>
      <w:szCs w:val="22"/>
    </w:rPr>
  </w:style>
  <w:style w:type="paragraph" w:customStyle="1" w:styleId="Contents6">
    <w:name w:val="Contents 6"/>
    <w:basedOn w:val="Standard"/>
    <w:rsid w:val="00DC405B"/>
    <w:pPr>
      <w:tabs>
        <w:tab w:val="clear" w:pos="709"/>
        <w:tab w:val="right" w:leader="dot" w:pos="10423"/>
      </w:tabs>
      <w:bidi/>
      <w:spacing w:after="100" w:line="276" w:lineRule="auto"/>
      <w:ind w:left="1100"/>
    </w:pPr>
    <w:rPr>
      <w:rFonts w:ascii="Calibri" w:hAnsi="Calibri" w:cs="Arial, sans-serif"/>
      <w:sz w:val="22"/>
      <w:szCs w:val="22"/>
    </w:rPr>
  </w:style>
  <w:style w:type="paragraph" w:customStyle="1" w:styleId="Contents7">
    <w:name w:val="Contents 7"/>
    <w:basedOn w:val="Standard"/>
    <w:rsid w:val="00DC405B"/>
    <w:pPr>
      <w:tabs>
        <w:tab w:val="clear" w:pos="709"/>
        <w:tab w:val="right" w:leader="dot" w:pos="10580"/>
      </w:tabs>
      <w:bidi/>
      <w:spacing w:after="100" w:line="276" w:lineRule="auto"/>
      <w:ind w:left="1320"/>
    </w:pPr>
    <w:rPr>
      <w:rFonts w:ascii="Calibri" w:hAnsi="Calibri" w:cs="Arial, sans-serif"/>
      <w:sz w:val="22"/>
      <w:szCs w:val="22"/>
    </w:rPr>
  </w:style>
  <w:style w:type="paragraph" w:customStyle="1" w:styleId="Contents8">
    <w:name w:val="Contents 8"/>
    <w:basedOn w:val="Standard"/>
    <w:rsid w:val="00DC405B"/>
    <w:pPr>
      <w:tabs>
        <w:tab w:val="clear" w:pos="709"/>
        <w:tab w:val="right" w:leader="dot" w:pos="10737"/>
      </w:tabs>
      <w:bidi/>
      <w:spacing w:after="100" w:line="276" w:lineRule="auto"/>
      <w:ind w:left="1540"/>
    </w:pPr>
    <w:rPr>
      <w:rFonts w:ascii="Calibri" w:hAnsi="Calibri" w:cs="Arial, sans-serif"/>
      <w:sz w:val="22"/>
      <w:szCs w:val="22"/>
    </w:rPr>
  </w:style>
  <w:style w:type="paragraph" w:customStyle="1" w:styleId="Contents9">
    <w:name w:val="Contents 9"/>
    <w:basedOn w:val="Standard"/>
    <w:rsid w:val="00DC405B"/>
    <w:pPr>
      <w:tabs>
        <w:tab w:val="clear" w:pos="709"/>
        <w:tab w:val="right" w:leader="dot" w:pos="10894"/>
      </w:tabs>
      <w:bidi/>
      <w:spacing w:after="100" w:line="276" w:lineRule="auto"/>
      <w:ind w:left="1760"/>
    </w:pPr>
    <w:rPr>
      <w:rFonts w:ascii="Calibri" w:hAnsi="Calibri" w:cs="Arial, sans-serif"/>
      <w:sz w:val="22"/>
      <w:szCs w:val="22"/>
    </w:rPr>
  </w:style>
  <w:style w:type="paragraph" w:customStyle="1" w:styleId="1-1">
    <w:name w:val="1-1"/>
    <w:basedOn w:val="30"/>
    <w:uiPriority w:val="99"/>
    <w:rsid w:val="00DC405B"/>
    <w:pPr>
      <w:widowControl/>
      <w:tabs>
        <w:tab w:val="left" w:pos="709"/>
      </w:tabs>
      <w:suppressAutoHyphens/>
      <w:autoSpaceDN w:val="0"/>
      <w:bidi/>
      <w:spacing w:before="0"/>
      <w:textAlignment w:val="baseline"/>
    </w:pPr>
    <w:rPr>
      <w:rFonts w:eastAsia="Times New Roman" w:cs="David"/>
      <w:b/>
      <w:caps w:val="0"/>
      <w:color w:val="00000A"/>
      <w:spacing w:val="0"/>
      <w:sz w:val="24"/>
      <w:szCs w:val="24"/>
    </w:rPr>
  </w:style>
  <w:style w:type="paragraph" w:customStyle="1" w:styleId="120">
    <w:name w:val="1_2"/>
    <w:basedOn w:val="Standard"/>
    <w:uiPriority w:val="99"/>
    <w:rsid w:val="00DC405B"/>
    <w:pPr>
      <w:bidi/>
      <w:spacing w:line="360" w:lineRule="auto"/>
      <w:jc w:val="both"/>
    </w:pPr>
    <w:rPr>
      <w:rFonts w:cs="Times New Roman"/>
      <w:sz w:val="24"/>
      <w:szCs w:val="24"/>
    </w:rPr>
  </w:style>
  <w:style w:type="paragraph" w:customStyle="1" w:styleId="Afff0">
    <w:name w:val="A"/>
    <w:basedOn w:val="22"/>
    <w:uiPriority w:val="99"/>
    <w:rsid w:val="00DC405B"/>
    <w:pPr>
      <w:widowControl/>
      <w:tabs>
        <w:tab w:val="left" w:pos="374"/>
      </w:tabs>
      <w:suppressAutoHyphens/>
      <w:autoSpaceDN w:val="0"/>
      <w:spacing w:before="0"/>
      <w:jc w:val="left"/>
      <w:textAlignment w:val="baseline"/>
    </w:pPr>
    <w:rPr>
      <w:rFonts w:eastAsia="Times New Roman" w:cs="Times New Roman"/>
      <w:caps w:val="0"/>
      <w:color w:val="00000A"/>
      <w:spacing w:val="0"/>
      <w:sz w:val="28"/>
      <w:szCs w:val="28"/>
      <w:u w:val="single"/>
    </w:rPr>
  </w:style>
  <w:style w:type="paragraph" w:customStyle="1" w:styleId="A20">
    <w:name w:val="A2"/>
    <w:basedOn w:val="Standard"/>
    <w:uiPriority w:val="99"/>
    <w:rsid w:val="00DC405B"/>
    <w:pPr>
      <w:tabs>
        <w:tab w:val="clear" w:pos="709"/>
        <w:tab w:val="left" w:pos="1440"/>
      </w:tabs>
      <w:bidi/>
      <w:spacing w:line="360" w:lineRule="auto"/>
      <w:ind w:left="480" w:hanging="480"/>
      <w:jc w:val="both"/>
    </w:pPr>
    <w:rPr>
      <w:rFonts w:ascii="Rod" w:hAnsi="Rod" w:cs="David"/>
      <w:b/>
      <w:bCs/>
      <w:sz w:val="24"/>
      <w:szCs w:val="24"/>
    </w:rPr>
  </w:style>
  <w:style w:type="paragraph" w:customStyle="1" w:styleId="A30">
    <w:name w:val="A3"/>
    <w:basedOn w:val="120"/>
    <w:uiPriority w:val="99"/>
    <w:rsid w:val="00DC405B"/>
  </w:style>
  <w:style w:type="paragraph" w:customStyle="1" w:styleId="A40">
    <w:name w:val="A4"/>
    <w:basedOn w:val="Standard"/>
    <w:uiPriority w:val="99"/>
    <w:rsid w:val="00DC405B"/>
    <w:pPr>
      <w:bidi/>
      <w:spacing w:line="360" w:lineRule="auto"/>
      <w:ind w:left="1229" w:hanging="360"/>
      <w:jc w:val="both"/>
    </w:pPr>
    <w:rPr>
      <w:rFonts w:cs="David"/>
      <w:sz w:val="24"/>
      <w:szCs w:val="24"/>
    </w:rPr>
  </w:style>
  <w:style w:type="paragraph" w:customStyle="1" w:styleId="A50">
    <w:name w:val="A5"/>
    <w:basedOn w:val="Standard"/>
    <w:uiPriority w:val="99"/>
    <w:rsid w:val="00DC405B"/>
    <w:pPr>
      <w:bidi/>
      <w:spacing w:line="360" w:lineRule="auto"/>
      <w:ind w:left="1229"/>
      <w:jc w:val="both"/>
    </w:pPr>
    <w:rPr>
      <w:rFonts w:cs="David"/>
      <w:sz w:val="24"/>
      <w:szCs w:val="24"/>
    </w:rPr>
  </w:style>
  <w:style w:type="paragraph" w:customStyle="1" w:styleId="afff1">
    <w:name w:val="הואיל"/>
    <w:basedOn w:val="Standard"/>
    <w:rsid w:val="00DC405B"/>
    <w:pPr>
      <w:tabs>
        <w:tab w:val="clear" w:pos="709"/>
        <w:tab w:val="left" w:pos="4320"/>
      </w:tabs>
      <w:bidi/>
      <w:spacing w:line="360" w:lineRule="auto"/>
    </w:pPr>
    <w:rPr>
      <w:rFonts w:cs="David"/>
      <w:color w:val="000000"/>
      <w:sz w:val="24"/>
      <w:szCs w:val="24"/>
    </w:rPr>
  </w:style>
  <w:style w:type="paragraph" w:customStyle="1" w:styleId="Style16">
    <w:name w:val="Style16"/>
    <w:basedOn w:val="22"/>
    <w:uiPriority w:val="99"/>
    <w:rsid w:val="00DC405B"/>
    <w:pPr>
      <w:widowControl/>
      <w:tabs>
        <w:tab w:val="left" w:pos="1485"/>
      </w:tabs>
      <w:suppressAutoHyphens/>
      <w:autoSpaceDN w:val="0"/>
      <w:spacing w:before="0"/>
      <w:ind w:left="495" w:hanging="495"/>
      <w:jc w:val="left"/>
      <w:textAlignment w:val="baseline"/>
    </w:pPr>
    <w:rPr>
      <w:rFonts w:eastAsia="Times New Roman" w:cs="Times New Roman"/>
      <w:caps w:val="0"/>
      <w:color w:val="000000"/>
      <w:spacing w:val="0"/>
      <w:sz w:val="24"/>
      <w:szCs w:val="24"/>
      <w:u w:val="single"/>
    </w:rPr>
  </w:style>
  <w:style w:type="paragraph" w:customStyle="1" w:styleId="ListParagraph1">
    <w:name w:val="List Paragraph1"/>
    <w:basedOn w:val="Standard"/>
    <w:link w:val="ListParagraphChar1"/>
    <w:uiPriority w:val="34"/>
    <w:qFormat/>
    <w:rsid w:val="00DC405B"/>
    <w:pPr>
      <w:ind w:left="720"/>
    </w:pPr>
    <w:rPr>
      <w:rFonts w:cs="Times New Roman"/>
    </w:rPr>
  </w:style>
  <w:style w:type="paragraph" w:customStyle="1" w:styleId="Clause2">
    <w:name w:val="Clause 2"/>
    <w:uiPriority w:val="99"/>
    <w:rsid w:val="00DC405B"/>
    <w:pPr>
      <w:tabs>
        <w:tab w:val="left" w:pos="709"/>
      </w:tabs>
      <w:suppressAutoHyphens/>
      <w:autoSpaceDN w:val="0"/>
      <w:bidi/>
      <w:spacing w:before="0" w:after="0" w:line="360" w:lineRule="auto"/>
      <w:jc w:val="right"/>
      <w:textAlignment w:val="baseline"/>
    </w:pPr>
    <w:rPr>
      <w:rFonts w:ascii="Times New Roman" w:eastAsia="Times New Roman" w:hAnsi="Times New Roman" w:cs="Times New Roman"/>
      <w:b/>
      <w:bCs/>
      <w:color w:val="000000"/>
      <w:kern w:val="3"/>
      <w:sz w:val="24"/>
      <w:szCs w:val="24"/>
      <w:u w:val="single"/>
    </w:rPr>
  </w:style>
  <w:style w:type="paragraph" w:customStyle="1" w:styleId="Clause3">
    <w:name w:val="Clause 3"/>
    <w:basedOn w:val="Clause2"/>
    <w:uiPriority w:val="99"/>
    <w:rsid w:val="00DC405B"/>
    <w:pPr>
      <w:tabs>
        <w:tab w:val="clear" w:pos="709"/>
        <w:tab w:val="left" w:pos="6840"/>
      </w:tabs>
      <w:ind w:left="2280" w:hanging="180"/>
    </w:pPr>
  </w:style>
  <w:style w:type="paragraph" w:customStyle="1" w:styleId="Clause4">
    <w:name w:val="Clause 4"/>
    <w:basedOn w:val="Clause2"/>
    <w:uiPriority w:val="99"/>
    <w:rsid w:val="00DC405B"/>
  </w:style>
  <w:style w:type="paragraph" w:customStyle="1" w:styleId="Style28">
    <w:name w:val="Style28"/>
    <w:basedOn w:val="Clause2"/>
    <w:uiPriority w:val="99"/>
    <w:rsid w:val="00DC405B"/>
  </w:style>
  <w:style w:type="paragraph" w:customStyle="1" w:styleId="Style17">
    <w:name w:val="Style17"/>
    <w:basedOn w:val="Standard"/>
    <w:uiPriority w:val="99"/>
    <w:rsid w:val="00DC405B"/>
    <w:pPr>
      <w:tabs>
        <w:tab w:val="clear" w:pos="709"/>
        <w:tab w:val="left" w:pos="3225"/>
        <w:tab w:val="left" w:pos="3397"/>
        <w:tab w:val="left" w:pos="4305"/>
      </w:tabs>
      <w:bidi/>
      <w:spacing w:line="360" w:lineRule="auto"/>
      <w:ind w:left="1075" w:hanging="567"/>
      <w:jc w:val="both"/>
    </w:pPr>
    <w:rPr>
      <w:rFonts w:cs="David"/>
      <w:sz w:val="24"/>
      <w:szCs w:val="24"/>
    </w:rPr>
  </w:style>
  <w:style w:type="paragraph" w:customStyle="1" w:styleId="Clause1">
    <w:name w:val="Clause 1"/>
    <w:basedOn w:val="ContentsHeading"/>
    <w:uiPriority w:val="99"/>
    <w:rsid w:val="00DC405B"/>
    <w:pPr>
      <w:keepNext/>
      <w:ind w:right="360"/>
    </w:pPr>
    <w:rPr>
      <w:rFonts w:cs="David"/>
      <w:color w:val="000000"/>
    </w:rPr>
  </w:style>
  <w:style w:type="paragraph" w:customStyle="1" w:styleId="afff2">
    <w:name w:val="טקסט סעיף תו"/>
    <w:basedOn w:val="Standard"/>
    <w:rsid w:val="00DC405B"/>
    <w:pPr>
      <w:tabs>
        <w:tab w:val="clear" w:pos="709"/>
        <w:tab w:val="left" w:pos="3321"/>
      </w:tabs>
      <w:bidi/>
      <w:spacing w:line="360" w:lineRule="auto"/>
      <w:ind w:left="1107" w:hanging="567"/>
      <w:jc w:val="both"/>
    </w:pPr>
    <w:rPr>
      <w:rFonts w:ascii="Arial, sans-serif" w:hAnsi="Arial, sans-serif" w:cs="Times New Roman"/>
    </w:rPr>
  </w:style>
  <w:style w:type="paragraph" w:customStyle="1" w:styleId="P00">
    <w:name w:val="P00"/>
    <w:rsid w:val="00DC405B"/>
    <w:pPr>
      <w:widowControl w:val="0"/>
      <w:tabs>
        <w:tab w:val="left" w:pos="6294"/>
        <w:tab w:val="left" w:pos="6691"/>
        <w:tab w:val="left" w:pos="7144"/>
        <w:tab w:val="left" w:pos="7598"/>
        <w:tab w:val="left" w:pos="8051"/>
        <w:tab w:val="left" w:pos="8505"/>
        <w:tab w:val="right" w:leader="dot" w:pos="11929"/>
      </w:tabs>
      <w:suppressAutoHyphens/>
      <w:autoSpaceDN w:val="0"/>
      <w:bidi/>
      <w:spacing w:before="60" w:after="0" w:line="240" w:lineRule="auto"/>
      <w:ind w:left="2835"/>
      <w:jc w:val="both"/>
      <w:textAlignment w:val="baseline"/>
    </w:pPr>
    <w:rPr>
      <w:rFonts w:ascii="Times New Roman" w:eastAsia="Times New Roman" w:hAnsi="Times New Roman" w:cs="Times New Roman"/>
      <w:color w:val="00000A"/>
      <w:kern w:val="3"/>
      <w:sz w:val="20"/>
      <w:szCs w:val="26"/>
      <w:lang w:eastAsia="he-IL"/>
    </w:rPr>
  </w:style>
  <w:style w:type="paragraph" w:customStyle="1" w:styleId="211">
    <w:name w:val="2.1.1"/>
    <w:basedOn w:val="21"/>
    <w:link w:val="211Char"/>
    <w:qFormat/>
    <w:rsid w:val="00DC405B"/>
    <w:pPr>
      <w:spacing w:line="360" w:lineRule="auto"/>
      <w:ind w:left="2159" w:hanging="990"/>
    </w:pPr>
    <w:rPr>
      <w:color w:val="000000"/>
      <w:sz w:val="26"/>
      <w:szCs w:val="26"/>
    </w:rPr>
  </w:style>
  <w:style w:type="paragraph" w:customStyle="1" w:styleId="2111">
    <w:name w:val="2.1.1.1"/>
    <w:basedOn w:val="211"/>
    <w:link w:val="2111Char"/>
    <w:qFormat/>
    <w:rsid w:val="00DC405B"/>
    <w:pPr>
      <w:ind w:left="2699" w:hanging="1350"/>
    </w:pPr>
  </w:style>
  <w:style w:type="paragraph" w:customStyle="1" w:styleId="21111">
    <w:name w:val="2.1.1.1.1"/>
    <w:basedOn w:val="2111"/>
    <w:qFormat/>
    <w:rsid w:val="00DC405B"/>
    <w:pPr>
      <w:tabs>
        <w:tab w:val="clear" w:pos="709"/>
        <w:tab w:val="left" w:pos="3024"/>
      </w:tabs>
      <w:ind w:left="1008" w:hanging="1008"/>
    </w:pPr>
  </w:style>
  <w:style w:type="paragraph" w:customStyle="1" w:styleId="afff3">
    <w:name w:val="טקסט סעיף תו תו תו תו"/>
    <w:basedOn w:val="Standard"/>
    <w:rsid w:val="00DC405B"/>
    <w:pPr>
      <w:tabs>
        <w:tab w:val="clear" w:pos="709"/>
        <w:tab w:val="left" w:pos="3321"/>
      </w:tabs>
      <w:bidi/>
      <w:spacing w:line="360" w:lineRule="auto"/>
      <w:ind w:left="1107" w:hanging="567"/>
      <w:jc w:val="both"/>
    </w:pPr>
    <w:rPr>
      <w:rFonts w:ascii="Arial, sans-serif" w:hAnsi="Arial, sans-serif" w:cs="Times New Roman"/>
      <w:sz w:val="22"/>
      <w:szCs w:val="22"/>
    </w:rPr>
  </w:style>
  <w:style w:type="paragraph" w:customStyle="1" w:styleId="11PARA">
    <w:name w:val="1.1 PARA"/>
    <w:basedOn w:val="Sub-para"/>
    <w:uiPriority w:val="99"/>
    <w:rsid w:val="00DC405B"/>
    <w:pPr>
      <w:tabs>
        <w:tab w:val="clear" w:pos="960"/>
      </w:tabs>
      <w:ind w:left="1082"/>
    </w:pPr>
  </w:style>
  <w:style w:type="paragraph" w:customStyle="1" w:styleId="xx">
    <w:name w:val="x.x"/>
    <w:basedOn w:val="ListParagraph1"/>
    <w:qFormat/>
    <w:rsid w:val="00DC405B"/>
    <w:pPr>
      <w:bidi/>
      <w:spacing w:line="360" w:lineRule="auto"/>
      <w:jc w:val="both"/>
    </w:pPr>
    <w:rPr>
      <w:sz w:val="24"/>
      <w:szCs w:val="24"/>
    </w:rPr>
  </w:style>
  <w:style w:type="paragraph" w:customStyle="1" w:styleId="CharCharChar">
    <w:name w:val="Char תו Char תו Char"/>
    <w:basedOn w:val="Standard"/>
    <w:rsid w:val="00DC405B"/>
    <w:pPr>
      <w:spacing w:after="160" w:line="240" w:lineRule="exact"/>
      <w:jc w:val="both"/>
    </w:pPr>
    <w:rPr>
      <w:rFonts w:ascii="Verdana" w:hAnsi="Verdana" w:cs="FrankRuehl"/>
      <w:sz w:val="16"/>
      <w:lang w:bidi="ar-SA"/>
    </w:rPr>
  </w:style>
  <w:style w:type="paragraph" w:customStyle="1" w:styleId="Style8">
    <w:name w:val="Style8"/>
    <w:basedOn w:val="Standard"/>
    <w:rsid w:val="00DC405B"/>
    <w:pPr>
      <w:widowControl w:val="0"/>
      <w:spacing w:line="242" w:lineRule="exact"/>
      <w:jc w:val="both"/>
    </w:pPr>
    <w:rPr>
      <w:rFonts w:ascii="David" w:hAnsi="David" w:cs="Times New Roman"/>
      <w:sz w:val="24"/>
      <w:szCs w:val="24"/>
    </w:rPr>
  </w:style>
  <w:style w:type="paragraph" w:customStyle="1" w:styleId="0">
    <w:name w:val="?0"/>
    <w:rsid w:val="00DC405B"/>
    <w:pPr>
      <w:widowControl w:val="0"/>
      <w:tabs>
        <w:tab w:val="left" w:pos="709"/>
      </w:tabs>
      <w:suppressAutoHyphens/>
      <w:overflowPunct w:val="0"/>
      <w:autoSpaceDN w:val="0"/>
      <w:spacing w:before="0" w:after="0" w:line="240" w:lineRule="auto"/>
      <w:jc w:val="right"/>
      <w:textAlignment w:val="baseline"/>
    </w:pPr>
    <w:rPr>
      <w:rFonts w:ascii="Times New Roman" w:eastAsia="Times New Roman" w:hAnsi="Times New Roman" w:cs="Times New Roman"/>
      <w:color w:val="00000A"/>
      <w:kern w:val="3"/>
      <w:sz w:val="20"/>
      <w:szCs w:val="20"/>
    </w:rPr>
  </w:style>
  <w:style w:type="paragraph" w:customStyle="1" w:styleId="NORMAL">
    <w:name w:val="~NORMAL תו תו"/>
    <w:basedOn w:val="Standard"/>
    <w:rsid w:val="00DC405B"/>
    <w:pPr>
      <w:bidi/>
      <w:ind w:left="538" w:right="426"/>
      <w:jc w:val="both"/>
    </w:pPr>
    <w:rPr>
      <w:rFonts w:cs="Times New Roman"/>
      <w:sz w:val="22"/>
      <w:szCs w:val="26"/>
      <w:lang w:eastAsia="he-IL"/>
    </w:rPr>
  </w:style>
  <w:style w:type="paragraph" w:customStyle="1" w:styleId="IDF3">
    <w:name w:val="~IDF_3"/>
    <w:basedOn w:val="Standard"/>
    <w:rsid w:val="00DC405B"/>
    <w:pPr>
      <w:tabs>
        <w:tab w:val="clear" w:pos="709"/>
        <w:tab w:val="left" w:pos="1310"/>
        <w:tab w:val="left" w:pos="1418"/>
      </w:tabs>
      <w:bidi/>
      <w:ind w:left="709" w:right="851"/>
      <w:jc w:val="both"/>
    </w:pPr>
    <w:rPr>
      <w:rFonts w:cs="David"/>
      <w:sz w:val="26"/>
      <w:szCs w:val="26"/>
      <w:lang w:eastAsia="he-IL"/>
    </w:rPr>
  </w:style>
  <w:style w:type="paragraph" w:customStyle="1" w:styleId="IDF5">
    <w:name w:val="~IDF_5"/>
    <w:rsid w:val="00DC405B"/>
    <w:pPr>
      <w:widowControl w:val="0"/>
      <w:tabs>
        <w:tab w:val="left" w:pos="709"/>
      </w:tabs>
      <w:suppressAutoHyphens/>
      <w:autoSpaceDN w:val="0"/>
      <w:spacing w:before="0" w:after="0" w:line="240" w:lineRule="auto"/>
      <w:jc w:val="both"/>
      <w:textAlignment w:val="baseline"/>
    </w:pPr>
    <w:rPr>
      <w:rFonts w:ascii="Times New Roman" w:eastAsia="Times New Roman" w:hAnsi="Times New Roman" w:cs="Miriam"/>
      <w:color w:val="00000A"/>
      <w:kern w:val="3"/>
      <w:sz w:val="20"/>
      <w:szCs w:val="20"/>
    </w:rPr>
  </w:style>
  <w:style w:type="paragraph" w:customStyle="1" w:styleId="IDF4">
    <w:name w:val="~IDF_4"/>
    <w:rsid w:val="00DC405B"/>
    <w:pPr>
      <w:widowControl w:val="0"/>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2d">
    <w:name w:val="ש2"/>
    <w:rsid w:val="00DC405B"/>
    <w:pPr>
      <w:widowControl w:val="0"/>
      <w:tabs>
        <w:tab w:val="left" w:pos="3545"/>
      </w:tabs>
      <w:suppressAutoHyphens/>
      <w:autoSpaceDN w:val="0"/>
      <w:spacing w:before="0" w:after="0" w:line="240" w:lineRule="auto"/>
      <w:ind w:left="1418" w:right="1418"/>
      <w:jc w:val="right"/>
      <w:textAlignment w:val="baseline"/>
    </w:pPr>
    <w:rPr>
      <w:rFonts w:ascii="Times New Roman" w:eastAsia="Times New Roman" w:hAnsi="Times New Roman" w:cs="Miriam"/>
      <w:color w:val="00000A"/>
      <w:kern w:val="3"/>
      <w:sz w:val="20"/>
      <w:szCs w:val="20"/>
    </w:rPr>
  </w:style>
  <w:style w:type="paragraph" w:customStyle="1" w:styleId="1a">
    <w:name w:val="ש1"/>
    <w:rsid w:val="00DC405B"/>
    <w:pPr>
      <w:widowControl w:val="0"/>
      <w:tabs>
        <w:tab w:val="left" w:pos="709"/>
      </w:tabs>
      <w:suppressAutoHyphens/>
      <w:autoSpaceDN w:val="0"/>
      <w:bidi/>
      <w:spacing w:before="0" w:after="0" w:line="100" w:lineRule="atLeast"/>
      <w:jc w:val="center"/>
      <w:textAlignment w:val="baseline"/>
    </w:pPr>
    <w:rPr>
      <w:rFonts w:ascii="Times New Roman" w:eastAsia="Times New Roman" w:hAnsi="Times New Roman" w:cs="David"/>
      <w:b/>
      <w:bCs/>
      <w:color w:val="000000"/>
      <w:kern w:val="3"/>
      <w:sz w:val="24"/>
      <w:szCs w:val="24"/>
    </w:rPr>
  </w:style>
  <w:style w:type="paragraph" w:customStyle="1" w:styleId="00">
    <w:name w:val="ש0"/>
    <w:basedOn w:val="Standard"/>
    <w:rsid w:val="00DC405B"/>
    <w:pPr>
      <w:bidi/>
      <w:spacing w:line="360" w:lineRule="auto"/>
      <w:jc w:val="both"/>
    </w:pPr>
    <w:rPr>
      <w:rFonts w:ascii="Arial, sans-serif" w:hAnsi="Arial, sans-serif" w:cs="Times New Roman"/>
      <w:color w:val="0000FF"/>
      <w:szCs w:val="26"/>
      <w:lang w:eastAsia="he-IL"/>
    </w:rPr>
  </w:style>
  <w:style w:type="paragraph" w:customStyle="1" w:styleId="71">
    <w:name w:val="ש7"/>
    <w:rsid w:val="00DC405B"/>
    <w:pPr>
      <w:widowControl w:val="0"/>
      <w:tabs>
        <w:tab w:val="left" w:pos="1843"/>
      </w:tabs>
      <w:suppressAutoHyphens/>
      <w:autoSpaceDN w:val="0"/>
      <w:spacing w:before="0" w:after="0" w:line="240" w:lineRule="auto"/>
      <w:ind w:left="567" w:right="567"/>
      <w:jc w:val="right"/>
      <w:textAlignment w:val="baseline"/>
    </w:pPr>
    <w:rPr>
      <w:rFonts w:ascii="Times New Roman" w:eastAsia="Times New Roman" w:hAnsi="Times New Roman" w:cs="Miriam"/>
      <w:color w:val="00000A"/>
      <w:kern w:val="3"/>
      <w:sz w:val="20"/>
      <w:szCs w:val="20"/>
    </w:rPr>
  </w:style>
  <w:style w:type="paragraph" w:customStyle="1" w:styleId="61">
    <w:name w:val="ש6"/>
    <w:rsid w:val="00DC405B"/>
    <w:pPr>
      <w:widowControl w:val="0"/>
      <w:tabs>
        <w:tab w:val="left" w:pos="8081"/>
      </w:tabs>
      <w:suppressAutoHyphens/>
      <w:autoSpaceDN w:val="0"/>
      <w:spacing w:before="0" w:after="0" w:line="240" w:lineRule="auto"/>
      <w:ind w:left="3686" w:right="3686"/>
      <w:jc w:val="right"/>
      <w:textAlignment w:val="baseline"/>
    </w:pPr>
    <w:rPr>
      <w:rFonts w:ascii="Times New Roman" w:eastAsia="Times New Roman" w:hAnsi="Times New Roman" w:cs="Miriam"/>
      <w:color w:val="00000A"/>
      <w:kern w:val="3"/>
      <w:sz w:val="20"/>
      <w:szCs w:val="20"/>
    </w:rPr>
  </w:style>
  <w:style w:type="paragraph" w:customStyle="1" w:styleId="51">
    <w:name w:val="ש5"/>
    <w:rsid w:val="00DC405B"/>
    <w:pPr>
      <w:widowControl w:val="0"/>
      <w:tabs>
        <w:tab w:val="left" w:pos="6947"/>
      </w:tabs>
      <w:suppressAutoHyphens/>
      <w:autoSpaceDN w:val="0"/>
      <w:spacing w:before="0" w:after="0" w:line="240" w:lineRule="auto"/>
      <w:ind w:left="3119" w:right="3119"/>
      <w:jc w:val="right"/>
      <w:textAlignment w:val="baseline"/>
    </w:pPr>
    <w:rPr>
      <w:rFonts w:ascii="Times New Roman" w:eastAsia="Times New Roman" w:hAnsi="Times New Roman" w:cs="Miriam"/>
      <w:color w:val="00000A"/>
      <w:kern w:val="3"/>
      <w:sz w:val="20"/>
      <w:szCs w:val="20"/>
    </w:rPr>
  </w:style>
  <w:style w:type="paragraph" w:customStyle="1" w:styleId="41">
    <w:name w:val="ש4"/>
    <w:rsid w:val="00DC405B"/>
    <w:pPr>
      <w:widowControl w:val="0"/>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37">
    <w:name w:val="ש3"/>
    <w:basedOn w:val="2d"/>
    <w:rsid w:val="00DC405B"/>
  </w:style>
  <w:style w:type="paragraph" w:customStyle="1" w:styleId="81">
    <w:name w:val="ש8"/>
    <w:basedOn w:val="71"/>
    <w:rsid w:val="00DC405B"/>
    <w:pPr>
      <w:ind w:left="1134" w:right="1134"/>
    </w:pPr>
  </w:style>
  <w:style w:type="paragraph" w:customStyle="1" w:styleId="head3">
    <w:name w:val="head3"/>
    <w:basedOn w:val="30"/>
    <w:rsid w:val="00DC405B"/>
    <w:pPr>
      <w:keepNext/>
      <w:widowControl/>
      <w:tabs>
        <w:tab w:val="left" w:pos="709"/>
      </w:tabs>
      <w:suppressAutoHyphens/>
      <w:autoSpaceDN w:val="0"/>
      <w:bidi/>
      <w:spacing w:before="120" w:after="180" w:line="340" w:lineRule="exact"/>
      <w:ind w:left="1418" w:right="1418"/>
      <w:textAlignment w:val="baseline"/>
    </w:pPr>
    <w:rPr>
      <w:rFonts w:eastAsia="Times New Roman" w:cs="Miriam"/>
      <w:bCs w:val="0"/>
      <w:caps w:val="0"/>
      <w:color w:val="00000A"/>
      <w:spacing w:val="0"/>
      <w:sz w:val="24"/>
      <w:szCs w:val="24"/>
    </w:rPr>
  </w:style>
  <w:style w:type="paragraph" w:customStyle="1" w:styleId="38">
    <w:name w:val="תת3"/>
    <w:basedOn w:val="head3"/>
    <w:rsid w:val="00DC405B"/>
    <w:pPr>
      <w:spacing w:before="0"/>
      <w:ind w:left="1588" w:right="1588"/>
    </w:pPr>
  </w:style>
  <w:style w:type="paragraph" w:customStyle="1" w:styleId="head4">
    <w:name w:val="head4"/>
    <w:basedOn w:val="4"/>
    <w:rsid w:val="00DC405B"/>
    <w:pPr>
      <w:keepNext/>
      <w:tabs>
        <w:tab w:val="left" w:pos="4254"/>
      </w:tabs>
      <w:suppressAutoHyphens/>
      <w:autoSpaceDN w:val="0"/>
      <w:bidi/>
      <w:spacing w:before="120" w:after="180" w:line="340" w:lineRule="exact"/>
      <w:ind w:left="1418" w:hanging="1418"/>
      <w:textAlignment w:val="baseline"/>
      <w:outlineLvl w:val="2"/>
    </w:pPr>
    <w:rPr>
      <w:rFonts w:eastAsia="Times New Roman" w:cs="David"/>
      <w:b w:val="0"/>
      <w:bCs w:val="0"/>
      <w:caps w:val="0"/>
      <w:color w:val="00000A"/>
      <w:spacing w:val="0"/>
      <w:szCs w:val="24"/>
    </w:rPr>
  </w:style>
  <w:style w:type="paragraph" w:customStyle="1" w:styleId="42">
    <w:name w:val="תת4"/>
    <w:rsid w:val="00DC405B"/>
    <w:pPr>
      <w:keepNext/>
      <w:widowControl w:val="0"/>
      <w:tabs>
        <w:tab w:val="left" w:pos="3545"/>
      </w:tabs>
      <w:suppressAutoHyphens/>
      <w:autoSpaceDN w:val="0"/>
      <w:spacing w:before="0" w:after="0" w:line="240" w:lineRule="auto"/>
      <w:ind w:left="1418" w:right="2608" w:hanging="851"/>
      <w:jc w:val="right"/>
      <w:textAlignment w:val="baseline"/>
    </w:pPr>
    <w:rPr>
      <w:rFonts w:ascii="Times New Roman" w:eastAsia="Times New Roman" w:hAnsi="Times New Roman" w:cs="Miriam"/>
      <w:color w:val="00000A"/>
      <w:kern w:val="3"/>
      <w:sz w:val="20"/>
      <w:szCs w:val="20"/>
    </w:rPr>
  </w:style>
  <w:style w:type="paragraph" w:customStyle="1" w:styleId="Normal3">
    <w:name w:val="Normal3"/>
    <w:basedOn w:val="Standard"/>
    <w:rsid w:val="00DC405B"/>
    <w:pPr>
      <w:tabs>
        <w:tab w:val="clear" w:pos="709"/>
      </w:tabs>
      <w:bidi/>
      <w:spacing w:after="180" w:line="340" w:lineRule="exact"/>
      <w:ind w:left="2552"/>
      <w:jc w:val="both"/>
      <w:outlineLvl w:val="3"/>
    </w:pPr>
    <w:rPr>
      <w:sz w:val="24"/>
      <w:szCs w:val="24"/>
    </w:rPr>
  </w:style>
  <w:style w:type="paragraph" w:customStyle="1" w:styleId="afff4">
    <w:name w:val="אלף"/>
    <w:rsid w:val="00DC405B"/>
    <w:pPr>
      <w:widowControl w:val="0"/>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2e">
    <w:name w:val="תת2"/>
    <w:rsid w:val="00DC405B"/>
    <w:pPr>
      <w:keepNext/>
      <w:tabs>
        <w:tab w:val="left" w:pos="2297"/>
      </w:tabs>
      <w:suppressAutoHyphens/>
      <w:autoSpaceDN w:val="0"/>
      <w:bidi/>
      <w:spacing w:before="0" w:after="180" w:line="340" w:lineRule="exact"/>
      <w:ind w:left="794"/>
      <w:jc w:val="both"/>
      <w:textAlignment w:val="baseline"/>
    </w:pPr>
    <w:rPr>
      <w:rFonts w:ascii="Times New Roman" w:eastAsia="Times New Roman" w:hAnsi="Times New Roman" w:cs="Miriam"/>
      <w:color w:val="00000A"/>
      <w:kern w:val="3"/>
      <w:sz w:val="20"/>
      <w:szCs w:val="20"/>
    </w:rPr>
  </w:style>
  <w:style w:type="paragraph" w:customStyle="1" w:styleId="1b">
    <w:name w:val="רמה1"/>
    <w:basedOn w:val="Standard"/>
    <w:rsid w:val="00DC405B"/>
    <w:pPr>
      <w:tabs>
        <w:tab w:val="clear" w:pos="709"/>
        <w:tab w:val="left" w:pos="1701"/>
      </w:tabs>
      <w:bidi/>
      <w:spacing w:after="180" w:line="340" w:lineRule="exact"/>
      <w:ind w:left="567" w:right="567" w:hanging="283"/>
      <w:jc w:val="both"/>
      <w:outlineLvl w:val="5"/>
    </w:pPr>
    <w:rPr>
      <w:sz w:val="24"/>
      <w:szCs w:val="24"/>
    </w:rPr>
  </w:style>
  <w:style w:type="paragraph" w:customStyle="1" w:styleId="afff5">
    <w:name w:val="חוזה עם מספור"/>
    <w:rsid w:val="00DC405B"/>
    <w:pPr>
      <w:tabs>
        <w:tab w:val="left" w:pos="2183"/>
      </w:tabs>
      <w:suppressAutoHyphens/>
      <w:autoSpaceDN w:val="0"/>
      <w:bidi/>
      <w:spacing w:before="0" w:after="180" w:line="340" w:lineRule="exact"/>
      <w:ind w:left="737"/>
      <w:jc w:val="both"/>
      <w:textAlignment w:val="baseline"/>
    </w:pPr>
    <w:rPr>
      <w:rFonts w:ascii="Times New Roman" w:eastAsia="Times New Roman" w:hAnsi="Times New Roman" w:cs="Miriam"/>
      <w:color w:val="00000A"/>
      <w:kern w:val="3"/>
      <w:sz w:val="20"/>
      <w:szCs w:val="20"/>
    </w:rPr>
  </w:style>
  <w:style w:type="paragraph" w:customStyle="1" w:styleId="afff6">
    <w:name w:val="חוזה בלי מספור"/>
    <w:rsid w:val="00DC405B"/>
    <w:pPr>
      <w:suppressAutoHyphens/>
      <w:autoSpaceDN w:val="0"/>
      <w:bidi/>
      <w:spacing w:before="0" w:after="180" w:line="340" w:lineRule="exact"/>
      <w:jc w:val="both"/>
      <w:textAlignment w:val="baseline"/>
      <w:outlineLvl w:val="0"/>
    </w:pPr>
    <w:rPr>
      <w:rFonts w:ascii="Times New Roman" w:eastAsia="Times New Roman" w:hAnsi="Times New Roman" w:cs="Miriam"/>
      <w:color w:val="00000A"/>
      <w:kern w:val="3"/>
      <w:sz w:val="20"/>
      <w:szCs w:val="20"/>
    </w:rPr>
  </w:style>
  <w:style w:type="paragraph" w:customStyle="1" w:styleId="afff7">
    <w:name w:val="פסקה רגילה"/>
    <w:basedOn w:val="Standard"/>
    <w:rsid w:val="00DC405B"/>
    <w:pPr>
      <w:bidi/>
      <w:spacing w:after="180" w:line="340" w:lineRule="exact"/>
      <w:jc w:val="both"/>
    </w:pPr>
    <w:rPr>
      <w:rFonts w:cs="David"/>
      <w:spacing w:val="10"/>
      <w:sz w:val="24"/>
      <w:szCs w:val="24"/>
      <w:lang w:eastAsia="he-IL"/>
    </w:rPr>
  </w:style>
  <w:style w:type="paragraph" w:customStyle="1" w:styleId="NORMAL0">
    <w:name w:val="~NORMAL"/>
    <w:basedOn w:val="Standard"/>
    <w:rsid w:val="00DC405B"/>
    <w:pPr>
      <w:bidi/>
      <w:jc w:val="both"/>
    </w:pPr>
    <w:rPr>
      <w:rFonts w:cs="Times New Roman"/>
      <w:sz w:val="22"/>
      <w:szCs w:val="26"/>
    </w:rPr>
  </w:style>
  <w:style w:type="paragraph" w:customStyle="1" w:styleId="afff8">
    <w:name w:val="~תוכן שומריה"/>
    <w:basedOn w:val="00"/>
    <w:rsid w:val="00DC405B"/>
    <w:pPr>
      <w:spacing w:line="480" w:lineRule="auto"/>
    </w:pPr>
    <w:rPr>
      <w:rFonts w:ascii="Times New Roman" w:hAnsi="Times New Roman"/>
      <w:b/>
      <w:bCs/>
      <w:color w:val="00000A"/>
      <w:szCs w:val="36"/>
      <w:u w:val="double"/>
      <w:lang w:eastAsia="en-US"/>
    </w:rPr>
  </w:style>
  <w:style w:type="paragraph" w:customStyle="1" w:styleId="IDF2">
    <w:name w:val="~IDF_2"/>
    <w:basedOn w:val="afff8"/>
    <w:rsid w:val="00DC405B"/>
    <w:pPr>
      <w:spacing w:before="240"/>
      <w:jc w:val="center"/>
    </w:pPr>
    <w:rPr>
      <w:rFonts w:cs="David"/>
      <w:i/>
      <w:sz w:val="32"/>
      <w:szCs w:val="32"/>
      <w:u w:val="single"/>
    </w:rPr>
  </w:style>
  <w:style w:type="paragraph" w:customStyle="1" w:styleId="IDF1">
    <w:name w:val="~IDF_1"/>
    <w:basedOn w:val="Standard"/>
    <w:rsid w:val="00DC405B"/>
    <w:pPr>
      <w:bidi/>
    </w:pPr>
    <w:rPr>
      <w:rFonts w:cs="Times New Roman"/>
      <w:sz w:val="40"/>
      <w:szCs w:val="40"/>
      <w:u w:val="single"/>
    </w:rPr>
  </w:style>
  <w:style w:type="paragraph" w:customStyle="1" w:styleId="220">
    <w:name w:val="ש22"/>
    <w:basedOn w:val="NORMAL0"/>
    <w:rsid w:val="00DC405B"/>
    <w:pPr>
      <w:ind w:right="851"/>
    </w:pPr>
    <w:rPr>
      <w:u w:val="single"/>
    </w:rPr>
  </w:style>
  <w:style w:type="paragraph" w:styleId="afff9">
    <w:name w:val="Normal Indent"/>
    <w:basedOn w:val="Standard"/>
    <w:rsid w:val="00DC405B"/>
    <w:pPr>
      <w:bidi/>
      <w:ind w:left="720" w:right="720"/>
    </w:pPr>
    <w:rPr>
      <w:rFonts w:cs="Times New Roman"/>
      <w:color w:val="0000FF"/>
      <w:sz w:val="22"/>
      <w:szCs w:val="26"/>
    </w:rPr>
  </w:style>
  <w:style w:type="paragraph" w:customStyle="1" w:styleId="afffa">
    <w:name w:val="כותרת"/>
    <w:basedOn w:val="00"/>
    <w:rsid w:val="00DC405B"/>
    <w:pPr>
      <w:jc w:val="center"/>
    </w:pPr>
    <w:rPr>
      <w:rFonts w:cs="David"/>
      <w:bCs/>
      <w:szCs w:val="40"/>
      <w:u w:val="single"/>
    </w:rPr>
  </w:style>
  <w:style w:type="paragraph" w:customStyle="1" w:styleId="1c">
    <w:name w:val="טקסט בלונים1"/>
    <w:basedOn w:val="Standard"/>
    <w:rsid w:val="00DC405B"/>
    <w:pPr>
      <w:bidi/>
    </w:pPr>
    <w:rPr>
      <w:rFonts w:ascii="Tahoma" w:hAnsi="Tahoma" w:cs="Tahoma"/>
      <w:sz w:val="16"/>
      <w:szCs w:val="16"/>
    </w:rPr>
  </w:style>
  <w:style w:type="paragraph" w:styleId="Index1">
    <w:name w:val="index 1"/>
    <w:basedOn w:val="Standard"/>
    <w:rsid w:val="00DC405B"/>
    <w:pPr>
      <w:bidi/>
      <w:ind w:left="200" w:hanging="200"/>
    </w:pPr>
    <w:rPr>
      <w:lang w:eastAsia="he-IL"/>
    </w:rPr>
  </w:style>
  <w:style w:type="paragraph" w:styleId="afffb">
    <w:name w:val="index heading"/>
    <w:basedOn w:val="Standard"/>
    <w:rsid w:val="00DC405B"/>
    <w:pPr>
      <w:bidi/>
    </w:pPr>
    <w:rPr>
      <w:rFonts w:ascii="Arial, sans-serif" w:hAnsi="Arial, sans-serif" w:cs="Arial, sans-serif"/>
      <w:b/>
      <w:bCs/>
      <w:sz w:val="24"/>
      <w:szCs w:val="24"/>
      <w:lang w:eastAsia="he-IL"/>
    </w:rPr>
  </w:style>
  <w:style w:type="paragraph" w:styleId="afffc">
    <w:name w:val="Document Map"/>
    <w:basedOn w:val="Standard"/>
    <w:link w:val="afffd"/>
    <w:rsid w:val="00DC405B"/>
    <w:pPr>
      <w:shd w:val="clear" w:color="auto" w:fill="000080"/>
      <w:bidi/>
    </w:pPr>
    <w:rPr>
      <w:rFonts w:ascii="Tahoma" w:hAnsi="Tahoma" w:cs="Times New Roman"/>
    </w:rPr>
  </w:style>
  <w:style w:type="character" w:customStyle="1" w:styleId="afffd">
    <w:name w:val="מפת מסמך תו"/>
    <w:basedOn w:val="a3"/>
    <w:link w:val="afffc"/>
    <w:rsid w:val="00DC405B"/>
    <w:rPr>
      <w:rFonts w:ascii="Tahoma" w:eastAsia="Times New Roman" w:hAnsi="Tahoma" w:cs="Times New Roman"/>
      <w:color w:val="00000A"/>
      <w:sz w:val="20"/>
      <w:szCs w:val="20"/>
      <w:shd w:val="clear" w:color="auto" w:fill="000080"/>
    </w:rPr>
  </w:style>
  <w:style w:type="character" w:customStyle="1" w:styleId="DocumentMapChar">
    <w:name w:val="Document Map Char"/>
    <w:basedOn w:val="a3"/>
    <w:rsid w:val="00DC405B"/>
    <w:rPr>
      <w:rFonts w:ascii="Segoe UI" w:hAnsi="Segoe UI" w:cs="Segoe UI"/>
      <w:sz w:val="16"/>
      <w:szCs w:val="16"/>
      <w:lang w:eastAsia="zh-CN"/>
    </w:rPr>
  </w:style>
  <w:style w:type="paragraph" w:customStyle="1" w:styleId="1d">
    <w:name w:val="נושא הערה1"/>
    <w:basedOn w:val="af8"/>
    <w:rsid w:val="00DC405B"/>
    <w:pPr>
      <w:tabs>
        <w:tab w:val="left" w:pos="709"/>
      </w:tabs>
      <w:suppressAutoHyphens/>
      <w:autoSpaceDN w:val="0"/>
      <w:jc w:val="right"/>
      <w:textAlignment w:val="baseline"/>
    </w:pPr>
    <w:rPr>
      <w:rFonts w:cs="Times New Roman"/>
      <w:b/>
      <w:bCs/>
      <w:color w:val="00000A"/>
    </w:rPr>
  </w:style>
  <w:style w:type="paragraph" w:customStyle="1" w:styleId="2f">
    <w:name w:val="טקסט בלונים2"/>
    <w:basedOn w:val="Standard"/>
    <w:rsid w:val="00DC405B"/>
    <w:rPr>
      <w:rFonts w:ascii="Tahoma" w:hAnsi="Tahoma" w:cs="Tahoma"/>
      <w:sz w:val="16"/>
      <w:szCs w:val="16"/>
      <w:lang w:eastAsia="he-IL"/>
    </w:rPr>
  </w:style>
  <w:style w:type="paragraph" w:customStyle="1" w:styleId="font5">
    <w:name w:val="font5"/>
    <w:basedOn w:val="Standard"/>
    <w:rsid w:val="00DC405B"/>
    <w:pPr>
      <w:spacing w:before="28" w:after="28"/>
    </w:pPr>
    <w:rPr>
      <w:rFonts w:ascii="Arial, sans-serif" w:hAnsi="Arial, sans-serif" w:cs="Arial, sans-serif"/>
      <w:color w:val="000000"/>
      <w:sz w:val="26"/>
      <w:szCs w:val="26"/>
    </w:rPr>
  </w:style>
  <w:style w:type="paragraph" w:customStyle="1" w:styleId="xl38">
    <w:name w:val="xl38"/>
    <w:basedOn w:val="Standard"/>
    <w:rsid w:val="00DC405B"/>
    <w:pPr>
      <w:spacing w:before="28" w:after="28"/>
    </w:pPr>
    <w:rPr>
      <w:rFonts w:cs="David"/>
      <w:color w:val="000000"/>
      <w:sz w:val="26"/>
      <w:szCs w:val="26"/>
    </w:rPr>
  </w:style>
  <w:style w:type="paragraph" w:customStyle="1" w:styleId="xl39">
    <w:name w:val="xl39"/>
    <w:basedOn w:val="Standard"/>
    <w:rsid w:val="00DC405B"/>
    <w:pPr>
      <w:spacing w:before="28" w:after="28"/>
      <w:jc w:val="both"/>
    </w:pPr>
    <w:rPr>
      <w:rFonts w:cs="David"/>
      <w:color w:val="000000"/>
      <w:sz w:val="26"/>
      <w:szCs w:val="26"/>
    </w:rPr>
  </w:style>
  <w:style w:type="paragraph" w:customStyle="1" w:styleId="xl40">
    <w:name w:val="xl40"/>
    <w:basedOn w:val="Standard"/>
    <w:rsid w:val="00DC405B"/>
    <w:pPr>
      <w:pBdr>
        <w:top w:val="double" w:sz="2" w:space="0" w:color="00000A"/>
        <w:left w:val="double" w:sz="2" w:space="0" w:color="00000A"/>
        <w:bottom w:val="double" w:sz="2" w:space="0" w:color="00000A"/>
        <w:right w:val="double" w:sz="2" w:space="0" w:color="00000A"/>
      </w:pBdr>
      <w:spacing w:before="28" w:after="28"/>
      <w:jc w:val="center"/>
    </w:pPr>
    <w:rPr>
      <w:rFonts w:cs="David"/>
      <w:b/>
      <w:bCs/>
      <w:color w:val="000000"/>
      <w:sz w:val="26"/>
      <w:szCs w:val="26"/>
    </w:rPr>
  </w:style>
  <w:style w:type="paragraph" w:customStyle="1" w:styleId="xl41">
    <w:name w:val="xl41"/>
    <w:basedOn w:val="Standard"/>
    <w:rsid w:val="00DC405B"/>
    <w:pPr>
      <w:pBdr>
        <w:top w:val="double" w:sz="2" w:space="0" w:color="00000A"/>
        <w:left w:val="double" w:sz="2" w:space="0" w:color="00000A"/>
        <w:bottom w:val="double" w:sz="2" w:space="0" w:color="00000A"/>
        <w:right w:val="double" w:sz="2" w:space="0" w:color="00000A"/>
      </w:pBdr>
      <w:spacing w:before="28" w:after="28"/>
      <w:jc w:val="center"/>
    </w:pPr>
    <w:rPr>
      <w:rFonts w:cs="David"/>
      <w:b/>
      <w:bCs/>
      <w:color w:val="000000"/>
      <w:sz w:val="26"/>
      <w:szCs w:val="26"/>
    </w:rPr>
  </w:style>
  <w:style w:type="paragraph" w:customStyle="1" w:styleId="afffe">
    <w:name w:val="א."/>
    <w:basedOn w:val="Standard"/>
    <w:rsid w:val="00DC405B"/>
    <w:pPr>
      <w:bidi/>
      <w:ind w:left="1134" w:hanging="567"/>
      <w:jc w:val="both"/>
    </w:pPr>
    <w:rPr>
      <w:rFonts w:cs="Times New Roman"/>
      <w:b/>
      <w:sz w:val="24"/>
      <w:szCs w:val="24"/>
      <w:lang w:eastAsia="he-IL"/>
    </w:rPr>
  </w:style>
  <w:style w:type="paragraph" w:customStyle="1" w:styleId="Char">
    <w:name w:val="Char"/>
    <w:basedOn w:val="Standard"/>
    <w:rsid w:val="00DC405B"/>
    <w:pPr>
      <w:spacing w:after="160" w:line="240" w:lineRule="exact"/>
      <w:jc w:val="both"/>
    </w:pPr>
    <w:rPr>
      <w:rFonts w:ascii="Verdana" w:hAnsi="Verdana" w:cs="FrankRuehl"/>
      <w:sz w:val="16"/>
      <w:lang w:bidi="ar-SA"/>
    </w:rPr>
  </w:style>
  <w:style w:type="paragraph" w:customStyle="1" w:styleId="affff">
    <w:name w:val="a"/>
    <w:basedOn w:val="Standard"/>
    <w:rsid w:val="00DC405B"/>
    <w:pPr>
      <w:spacing w:before="28" w:after="28"/>
    </w:pPr>
    <w:rPr>
      <w:rFonts w:cs="Times New Roman"/>
      <w:sz w:val="24"/>
      <w:szCs w:val="24"/>
    </w:rPr>
  </w:style>
  <w:style w:type="paragraph" w:customStyle="1" w:styleId="a00">
    <w:name w:val="a0"/>
    <w:basedOn w:val="Standard"/>
    <w:rsid w:val="00DC405B"/>
    <w:pPr>
      <w:spacing w:before="28" w:after="28"/>
    </w:pPr>
    <w:rPr>
      <w:rFonts w:cs="Times New Roman"/>
      <w:sz w:val="24"/>
      <w:szCs w:val="24"/>
    </w:rPr>
  </w:style>
  <w:style w:type="paragraph" w:customStyle="1" w:styleId="a10">
    <w:name w:val="a1"/>
    <w:basedOn w:val="Standard"/>
    <w:rsid w:val="00DC405B"/>
    <w:pPr>
      <w:spacing w:before="28" w:after="28"/>
    </w:pPr>
    <w:rPr>
      <w:rFonts w:cs="Times New Roman"/>
      <w:sz w:val="24"/>
      <w:szCs w:val="24"/>
    </w:rPr>
  </w:style>
  <w:style w:type="paragraph" w:customStyle="1" w:styleId="CharCharChar1">
    <w:name w:val="Char תו Char תו Char1"/>
    <w:basedOn w:val="Standard"/>
    <w:rsid w:val="00DC405B"/>
    <w:pPr>
      <w:spacing w:after="160" w:line="240" w:lineRule="exact"/>
      <w:jc w:val="both"/>
    </w:pPr>
    <w:rPr>
      <w:rFonts w:ascii="Verdana" w:hAnsi="Verdana" w:cs="FrankRuehl"/>
      <w:sz w:val="16"/>
      <w:lang w:bidi="ar-SA"/>
    </w:rPr>
  </w:style>
  <w:style w:type="paragraph" w:styleId="z-">
    <w:name w:val="HTML Bottom of Form"/>
    <w:basedOn w:val="Standard"/>
    <w:link w:val="z-0"/>
    <w:uiPriority w:val="99"/>
    <w:rsid w:val="00DC405B"/>
    <w:pPr>
      <w:pBdr>
        <w:top w:val="single" w:sz="6" w:space="0" w:color="00000A"/>
        <w:left w:val="single" w:sz="6" w:space="0" w:color="00000A"/>
        <w:bottom w:val="single" w:sz="6" w:space="0" w:color="00000A"/>
        <w:right w:val="single" w:sz="6" w:space="0" w:color="00000A"/>
      </w:pBdr>
      <w:jc w:val="center"/>
    </w:pPr>
    <w:rPr>
      <w:rFonts w:ascii="Arial, sans-serif" w:hAnsi="Arial, sans-serif" w:cs="Times New Roman"/>
      <w:vanish/>
      <w:sz w:val="16"/>
      <w:szCs w:val="16"/>
    </w:rPr>
  </w:style>
  <w:style w:type="character" w:customStyle="1" w:styleId="z-0">
    <w:name w:val="z-תחתית טופס תו"/>
    <w:basedOn w:val="a3"/>
    <w:link w:val="z-"/>
    <w:uiPriority w:val="99"/>
    <w:rsid w:val="00DC405B"/>
    <w:rPr>
      <w:rFonts w:ascii="Arial, sans-serif" w:eastAsia="Times New Roman" w:hAnsi="Arial, sans-serif" w:cs="Times New Roman"/>
      <w:vanish/>
      <w:color w:val="00000A"/>
      <w:sz w:val="16"/>
      <w:szCs w:val="16"/>
    </w:rPr>
  </w:style>
  <w:style w:type="character" w:customStyle="1" w:styleId="z-BottomofFormChar">
    <w:name w:val="z-Bottom of Form Char"/>
    <w:basedOn w:val="a3"/>
    <w:rsid w:val="00DC405B"/>
    <w:rPr>
      <w:rFonts w:ascii="Arial" w:hAnsi="Arial" w:cs="Arial"/>
      <w:vanish/>
      <w:sz w:val="16"/>
      <w:szCs w:val="16"/>
      <w:lang w:eastAsia="zh-CN"/>
    </w:rPr>
  </w:style>
  <w:style w:type="paragraph" w:styleId="z-1">
    <w:name w:val="HTML Top of Form"/>
    <w:basedOn w:val="Standard"/>
    <w:link w:val="z-2"/>
    <w:uiPriority w:val="99"/>
    <w:rsid w:val="00DC405B"/>
    <w:pPr>
      <w:jc w:val="center"/>
    </w:pPr>
    <w:rPr>
      <w:rFonts w:ascii="Arial, sans-serif" w:hAnsi="Arial, sans-serif" w:cs="Times New Roman"/>
      <w:vanish/>
      <w:sz w:val="16"/>
      <w:szCs w:val="16"/>
    </w:rPr>
  </w:style>
  <w:style w:type="character" w:customStyle="1" w:styleId="z-2">
    <w:name w:val="z-ראש טופס תו"/>
    <w:basedOn w:val="a3"/>
    <w:link w:val="z-1"/>
    <w:uiPriority w:val="99"/>
    <w:rsid w:val="00DC405B"/>
    <w:rPr>
      <w:rFonts w:ascii="Arial, sans-serif" w:eastAsia="Times New Roman" w:hAnsi="Arial, sans-serif" w:cs="Times New Roman"/>
      <w:vanish/>
      <w:color w:val="00000A"/>
      <w:sz w:val="16"/>
      <w:szCs w:val="16"/>
    </w:rPr>
  </w:style>
  <w:style w:type="character" w:customStyle="1" w:styleId="z-TopofFormChar">
    <w:name w:val="z-Top of Form Char"/>
    <w:basedOn w:val="a3"/>
    <w:rsid w:val="00DC405B"/>
    <w:rPr>
      <w:rFonts w:ascii="Arial" w:hAnsi="Arial" w:cs="Arial"/>
      <w:vanish/>
      <w:sz w:val="16"/>
      <w:szCs w:val="16"/>
      <w:lang w:eastAsia="zh-CN"/>
    </w:rPr>
  </w:style>
  <w:style w:type="paragraph" w:customStyle="1" w:styleId="Heading10">
    <w:name w:val="Heading 10"/>
    <w:basedOn w:val="Heading"/>
    <w:next w:val="Textbody"/>
    <w:rsid w:val="00DC405B"/>
    <w:pPr>
      <w:keepNext/>
      <w:tabs>
        <w:tab w:val="left" w:pos="709"/>
      </w:tabs>
      <w:autoSpaceDN w:val="0"/>
      <w:bidi w:val="0"/>
      <w:spacing w:before="240" w:after="120"/>
      <w:jc w:val="right"/>
      <w:textAlignment w:val="baseline"/>
    </w:pPr>
    <w:rPr>
      <w:rFonts w:ascii="Arial" w:eastAsia="Microsoft YaHei" w:hAnsi="Arial"/>
      <w:color w:val="00000A"/>
      <w:lang w:eastAsia="en-US"/>
    </w:rPr>
  </w:style>
  <w:style w:type="paragraph" w:customStyle="1" w:styleId="ParaXX">
    <w:name w:val="Para X.X"/>
    <w:basedOn w:val="Standard"/>
    <w:rsid w:val="00DC405B"/>
    <w:pPr>
      <w:tabs>
        <w:tab w:val="clear" w:pos="709"/>
        <w:tab w:val="left" w:pos="1138"/>
        <w:tab w:val="left" w:pos="1279"/>
        <w:tab w:val="left" w:pos="1424"/>
        <w:tab w:val="left" w:pos="2133"/>
      </w:tabs>
      <w:bidi/>
      <w:spacing w:line="360" w:lineRule="auto"/>
      <w:ind w:left="429" w:hanging="175"/>
      <w:jc w:val="both"/>
    </w:pPr>
    <w:rPr>
      <w:rFonts w:cs="David"/>
      <w:b/>
      <w:bCs/>
      <w:sz w:val="24"/>
      <w:szCs w:val="24"/>
      <w:u w:val="single"/>
    </w:rPr>
  </w:style>
  <w:style w:type="paragraph" w:customStyle="1" w:styleId="ParaXXX">
    <w:name w:val="Para X.X.X"/>
    <w:basedOn w:val="Standard"/>
    <w:rsid w:val="00DC405B"/>
    <w:pPr>
      <w:numPr>
        <w:numId w:val="17"/>
      </w:numPr>
      <w:tabs>
        <w:tab w:val="clear" w:pos="709"/>
        <w:tab w:val="num" w:pos="360"/>
        <w:tab w:val="num" w:pos="397"/>
        <w:tab w:val="left" w:pos="2741"/>
        <w:tab w:val="left" w:pos="2770"/>
      </w:tabs>
      <w:bidi/>
      <w:spacing w:line="360" w:lineRule="auto"/>
      <w:ind w:left="397" w:hanging="397"/>
      <w:jc w:val="both"/>
    </w:pPr>
    <w:rPr>
      <w:rFonts w:ascii="David" w:hAnsi="David" w:cs="David"/>
      <w:sz w:val="24"/>
      <w:szCs w:val="24"/>
    </w:rPr>
  </w:style>
  <w:style w:type="paragraph" w:customStyle="1" w:styleId="ParaBodyxx">
    <w:name w:val="ParaBody x.x"/>
    <w:basedOn w:val="ParaXX"/>
    <w:rsid w:val="00DC405B"/>
    <w:rPr>
      <w:b w:val="0"/>
      <w:bCs w:val="0"/>
      <w:u w:val="none"/>
    </w:rPr>
  </w:style>
  <w:style w:type="paragraph" w:customStyle="1" w:styleId="ParaBodyxxx">
    <w:name w:val="ParaBody x.x.x"/>
    <w:basedOn w:val="ParaXXX"/>
    <w:rsid w:val="00DC405B"/>
  </w:style>
  <w:style w:type="paragraph" w:customStyle="1" w:styleId="ParaXXXx">
    <w:name w:val="Para X.X.X.x"/>
    <w:basedOn w:val="ListParagraph1"/>
    <w:rsid w:val="00DC405B"/>
    <w:pPr>
      <w:numPr>
        <w:numId w:val="22"/>
      </w:numPr>
      <w:tabs>
        <w:tab w:val="clear" w:pos="709"/>
        <w:tab w:val="num" w:pos="360"/>
        <w:tab w:val="left" w:pos="3545"/>
        <w:tab w:val="left" w:pos="5386"/>
      </w:tabs>
      <w:bidi/>
      <w:spacing w:line="360" w:lineRule="auto"/>
      <w:ind w:left="2836" w:hanging="1276"/>
      <w:jc w:val="both"/>
    </w:pPr>
    <w:rPr>
      <w:rFonts w:cs="David"/>
      <w:sz w:val="24"/>
      <w:szCs w:val="24"/>
    </w:rPr>
  </w:style>
  <w:style w:type="character" w:customStyle="1" w:styleId="Heading1Char">
    <w:name w:val="Heading 1 Char"/>
    <w:rsid w:val="00DC405B"/>
    <w:rPr>
      <w:rFonts w:ascii="Cambria" w:eastAsia="Times New Roman" w:hAnsi="Cambria" w:cs="Times New Roman"/>
      <w:b/>
      <w:bCs/>
      <w:sz w:val="32"/>
      <w:szCs w:val="32"/>
    </w:rPr>
  </w:style>
  <w:style w:type="character" w:customStyle="1" w:styleId="Heading2Char">
    <w:name w:val="Heading 2 Char"/>
    <w:rsid w:val="00DC405B"/>
    <w:rPr>
      <w:rFonts w:cs="Times New Roman"/>
      <w:b/>
      <w:bCs/>
      <w:sz w:val="26"/>
      <w:szCs w:val="26"/>
      <w:u w:val="single"/>
    </w:rPr>
  </w:style>
  <w:style w:type="character" w:customStyle="1" w:styleId="Heading3Char">
    <w:name w:val="Heading 3 Char"/>
    <w:rsid w:val="00DC405B"/>
    <w:rPr>
      <w:rFonts w:ascii="Cambria" w:eastAsia="Times New Roman" w:hAnsi="Cambria" w:cs="Times New Roman"/>
      <w:b/>
      <w:bCs/>
      <w:sz w:val="26"/>
      <w:szCs w:val="26"/>
    </w:rPr>
  </w:style>
  <w:style w:type="character" w:customStyle="1" w:styleId="FooterChar">
    <w:name w:val="Footer Char"/>
    <w:rsid w:val="00DC405B"/>
    <w:rPr>
      <w:rFonts w:cs="Times New Roman"/>
    </w:rPr>
  </w:style>
  <w:style w:type="character" w:customStyle="1" w:styleId="Internetlink">
    <w:name w:val="Internet link"/>
    <w:rsid w:val="00DC405B"/>
    <w:rPr>
      <w:rFonts w:cs="Times New Roman"/>
      <w:color w:val="0000FF"/>
      <w:u w:val="single"/>
      <w:lang w:val="en-GB" w:eastAsia="en-GB" w:bidi="en-GB"/>
    </w:rPr>
  </w:style>
  <w:style w:type="character" w:customStyle="1" w:styleId="Sub-paraChar">
    <w:name w:val="Sub-para Char"/>
    <w:uiPriority w:val="99"/>
    <w:rsid w:val="00DC405B"/>
    <w:rPr>
      <w:rFonts w:cs="David"/>
      <w:sz w:val="24"/>
      <w:szCs w:val="24"/>
      <w:lang w:bidi="he-IL"/>
    </w:rPr>
  </w:style>
  <w:style w:type="character" w:customStyle="1" w:styleId="ParaChar">
    <w:name w:val="Para Char"/>
    <w:uiPriority w:val="99"/>
    <w:rsid w:val="00DC405B"/>
    <w:rPr>
      <w:rFonts w:cs="David"/>
      <w:sz w:val="24"/>
      <w:szCs w:val="24"/>
      <w:lang w:bidi="he-IL"/>
    </w:rPr>
  </w:style>
  <w:style w:type="character" w:customStyle="1" w:styleId="21Char">
    <w:name w:val="2.1 Char"/>
    <w:rsid w:val="00DC405B"/>
    <w:rPr>
      <w:rFonts w:cs="Times New Roman"/>
      <w:b/>
      <w:bCs/>
      <w:sz w:val="24"/>
      <w:szCs w:val="24"/>
    </w:rPr>
  </w:style>
  <w:style w:type="character" w:customStyle="1" w:styleId="BookTitle1">
    <w:name w:val="Book Title1"/>
    <w:uiPriority w:val="99"/>
    <w:qFormat/>
    <w:rsid w:val="00DC405B"/>
    <w:rPr>
      <w:rFonts w:cs="Times New Roman"/>
      <w:b/>
      <w:bCs/>
      <w:smallCaps/>
      <w:spacing w:val="5"/>
    </w:rPr>
  </w:style>
  <w:style w:type="character" w:customStyle="1" w:styleId="IndentedparaChar">
    <w:name w:val="Indented para Char"/>
    <w:uiPriority w:val="99"/>
    <w:rsid w:val="00DC405B"/>
    <w:rPr>
      <w:rFonts w:cs="Times New Roman"/>
    </w:rPr>
  </w:style>
  <w:style w:type="character" w:customStyle="1" w:styleId="1-1Char">
    <w:name w:val="1-1 Char"/>
    <w:uiPriority w:val="99"/>
    <w:rsid w:val="00DC405B"/>
    <w:rPr>
      <w:rFonts w:cs="David"/>
      <w:b/>
      <w:bCs/>
      <w:sz w:val="24"/>
      <w:szCs w:val="24"/>
      <w:lang w:bidi="he-IL"/>
    </w:rPr>
  </w:style>
  <w:style w:type="character" w:customStyle="1" w:styleId="12Char">
    <w:name w:val="1_2 Char"/>
    <w:uiPriority w:val="99"/>
    <w:rsid w:val="00DC405B"/>
    <w:rPr>
      <w:rFonts w:cs="Times New Roman"/>
      <w:sz w:val="24"/>
      <w:szCs w:val="24"/>
    </w:rPr>
  </w:style>
  <w:style w:type="character" w:customStyle="1" w:styleId="AChar">
    <w:name w:val="A Char"/>
    <w:uiPriority w:val="99"/>
    <w:rsid w:val="00DC405B"/>
    <w:rPr>
      <w:rFonts w:cs="Times New Roman"/>
      <w:b/>
      <w:bCs/>
      <w:sz w:val="26"/>
      <w:szCs w:val="26"/>
      <w:u w:val="single"/>
    </w:rPr>
  </w:style>
  <w:style w:type="character" w:customStyle="1" w:styleId="A2Char">
    <w:name w:val="A2 Char"/>
    <w:uiPriority w:val="99"/>
    <w:rsid w:val="00DC405B"/>
    <w:rPr>
      <w:rFonts w:ascii="Rod" w:hAnsi="Rod" w:cs="David"/>
      <w:b/>
      <w:bCs/>
      <w:sz w:val="24"/>
      <w:szCs w:val="24"/>
      <w:lang w:bidi="he-IL"/>
    </w:rPr>
  </w:style>
  <w:style w:type="character" w:customStyle="1" w:styleId="A3Char">
    <w:name w:val="A3 Char"/>
    <w:uiPriority w:val="99"/>
    <w:rsid w:val="00DC405B"/>
    <w:rPr>
      <w:rFonts w:cs="Times New Roman"/>
      <w:sz w:val="24"/>
      <w:szCs w:val="24"/>
    </w:rPr>
  </w:style>
  <w:style w:type="character" w:customStyle="1" w:styleId="A4Char">
    <w:name w:val="A4 Char"/>
    <w:uiPriority w:val="99"/>
    <w:rsid w:val="00DC405B"/>
    <w:rPr>
      <w:rFonts w:cs="David"/>
      <w:sz w:val="24"/>
      <w:szCs w:val="24"/>
      <w:lang w:bidi="he-IL"/>
    </w:rPr>
  </w:style>
  <w:style w:type="character" w:customStyle="1" w:styleId="A5Char">
    <w:name w:val="A5 Char"/>
    <w:uiPriority w:val="99"/>
    <w:rsid w:val="00DC405B"/>
    <w:rPr>
      <w:rFonts w:cs="David"/>
      <w:sz w:val="24"/>
      <w:szCs w:val="24"/>
      <w:lang w:bidi="he-IL"/>
    </w:rPr>
  </w:style>
  <w:style w:type="character" w:customStyle="1" w:styleId="Char0">
    <w:name w:val="הואיל Char"/>
    <w:uiPriority w:val="99"/>
    <w:rsid w:val="00DC405B"/>
    <w:rPr>
      <w:rFonts w:cs="David"/>
      <w:color w:val="000000"/>
      <w:sz w:val="24"/>
      <w:szCs w:val="24"/>
      <w:lang w:bidi="he-IL"/>
    </w:rPr>
  </w:style>
  <w:style w:type="character" w:customStyle="1" w:styleId="Style16Char">
    <w:name w:val="Style16 Char"/>
    <w:uiPriority w:val="99"/>
    <w:rsid w:val="00DC405B"/>
    <w:rPr>
      <w:rFonts w:cs="Times New Roman"/>
      <w:b/>
      <w:bCs/>
      <w:color w:val="000000"/>
      <w:sz w:val="24"/>
      <w:szCs w:val="24"/>
      <w:u w:val="single"/>
    </w:rPr>
  </w:style>
  <w:style w:type="character" w:customStyle="1" w:styleId="Char1">
    <w:name w:val="טקסט סעיף Char"/>
    <w:rsid w:val="00DC405B"/>
    <w:rPr>
      <w:rFonts w:ascii="Arial, sans-serif" w:hAnsi="Arial, sans-serif" w:cs="Times New Roman"/>
      <w:sz w:val="22"/>
      <w:szCs w:val="22"/>
    </w:rPr>
  </w:style>
  <w:style w:type="character" w:customStyle="1" w:styleId="Clause2Char">
    <w:name w:val="Clause 2 Char"/>
    <w:uiPriority w:val="99"/>
    <w:rsid w:val="00DC405B"/>
    <w:rPr>
      <w:rFonts w:cs="Times New Roman"/>
      <w:b/>
      <w:bCs/>
      <w:color w:val="000000"/>
      <w:sz w:val="24"/>
      <w:szCs w:val="24"/>
      <w:u w:val="single"/>
    </w:rPr>
  </w:style>
  <w:style w:type="character" w:customStyle="1" w:styleId="Style28Char">
    <w:name w:val="Style28 Char"/>
    <w:uiPriority w:val="99"/>
    <w:rsid w:val="00DC405B"/>
    <w:rPr>
      <w:rFonts w:cs="Times New Roman"/>
      <w:b/>
      <w:bCs/>
      <w:color w:val="000000"/>
      <w:sz w:val="24"/>
      <w:szCs w:val="24"/>
      <w:u w:val="single"/>
    </w:rPr>
  </w:style>
  <w:style w:type="character" w:customStyle="1" w:styleId="Style17Char">
    <w:name w:val="Style17 Char"/>
    <w:uiPriority w:val="99"/>
    <w:rsid w:val="00DC405B"/>
    <w:rPr>
      <w:rFonts w:cs="David"/>
      <w:sz w:val="24"/>
      <w:szCs w:val="24"/>
      <w:lang w:bidi="he-IL"/>
    </w:rPr>
  </w:style>
  <w:style w:type="character" w:customStyle="1" w:styleId="affff0">
    <w:name w:val="טקסט סעיף תו תו"/>
    <w:rsid w:val="00DC405B"/>
    <w:rPr>
      <w:rFonts w:ascii="Arial, sans-serif" w:hAnsi="Arial, sans-serif" w:cs="Arial, sans-serif"/>
    </w:rPr>
  </w:style>
  <w:style w:type="character" w:customStyle="1" w:styleId="affff1">
    <w:name w:val="טקסט סעיף תו תו תו תו תו"/>
    <w:rsid w:val="00DC405B"/>
    <w:rPr>
      <w:rFonts w:ascii="Arial, sans-serif" w:hAnsi="Arial, sans-serif" w:cs="Arial, sans-serif"/>
      <w:sz w:val="22"/>
      <w:szCs w:val="22"/>
    </w:rPr>
  </w:style>
  <w:style w:type="character" w:customStyle="1" w:styleId="11PARAChar">
    <w:name w:val="1.1 PARA Char"/>
    <w:uiPriority w:val="99"/>
    <w:rsid w:val="00DC405B"/>
    <w:rPr>
      <w:rFonts w:cs="David"/>
      <w:sz w:val="24"/>
      <w:szCs w:val="24"/>
      <w:lang w:bidi="he-IL"/>
    </w:rPr>
  </w:style>
  <w:style w:type="character" w:customStyle="1" w:styleId="ListParagraphChar">
    <w:name w:val="List Paragraph Char"/>
    <w:basedOn w:val="a3"/>
    <w:link w:val="1e"/>
    <w:uiPriority w:val="34"/>
    <w:rsid w:val="00DC405B"/>
  </w:style>
  <w:style w:type="character" w:customStyle="1" w:styleId="xxChar">
    <w:name w:val="x.x Char"/>
    <w:rsid w:val="00DC405B"/>
    <w:rPr>
      <w:rFonts w:cs="Times New Roman"/>
      <w:sz w:val="24"/>
      <w:szCs w:val="24"/>
    </w:rPr>
  </w:style>
  <w:style w:type="character" w:customStyle="1" w:styleId="FontStyle29">
    <w:name w:val="Font Style29"/>
    <w:rsid w:val="00DC405B"/>
    <w:rPr>
      <w:rFonts w:ascii="David" w:hAnsi="David" w:cs="David"/>
      <w:sz w:val="22"/>
      <w:szCs w:val="22"/>
      <w:lang w:bidi="he-IL"/>
    </w:rPr>
  </w:style>
  <w:style w:type="character" w:customStyle="1" w:styleId="StrongEmphasis">
    <w:name w:val="Strong Emphasis"/>
    <w:rsid w:val="00DC405B"/>
    <w:rPr>
      <w:rFonts w:ascii="Times New Roman" w:hAnsi="Times New Roman" w:cs="Times New Roman"/>
      <w:b/>
      <w:bCs/>
    </w:rPr>
  </w:style>
  <w:style w:type="character" w:customStyle="1" w:styleId="NORMAL1">
    <w:name w:val="~NORMAL תו תו תו"/>
    <w:rsid w:val="00DC405B"/>
    <w:rPr>
      <w:rFonts w:cs="David"/>
      <w:sz w:val="26"/>
      <w:szCs w:val="26"/>
      <w:lang w:val="en-US" w:eastAsia="he-IL" w:bidi="he-IL"/>
    </w:rPr>
  </w:style>
  <w:style w:type="character" w:customStyle="1" w:styleId="BodyTextFirstIndentChar">
    <w:name w:val="Body Text First Indent Char"/>
    <w:rsid w:val="00DC405B"/>
    <w:rPr>
      <w:rFonts w:cs="Times New Roman"/>
      <w:color w:val="0000FF"/>
      <w:sz w:val="22"/>
      <w:szCs w:val="26"/>
      <w:lang w:eastAsia="he-IL"/>
    </w:rPr>
  </w:style>
  <w:style w:type="character" w:customStyle="1" w:styleId="01">
    <w:name w:val="ש0 תו"/>
    <w:rsid w:val="00DC405B"/>
    <w:rPr>
      <w:rFonts w:ascii="Arial, sans-serif" w:hAnsi="Arial, sans-serif" w:cs="Times New Roman"/>
      <w:color w:val="0000FF"/>
      <w:szCs w:val="26"/>
      <w:lang w:eastAsia="he-IL"/>
    </w:rPr>
  </w:style>
  <w:style w:type="character" w:customStyle="1" w:styleId="1f">
    <w:name w:val="ש1 תו"/>
    <w:rsid w:val="00DC405B"/>
    <w:rPr>
      <w:rFonts w:ascii="Arial, sans-serif" w:hAnsi="Arial, sans-serif" w:cs="David"/>
      <w:b/>
      <w:bCs/>
      <w:color w:val="000000"/>
      <w:sz w:val="24"/>
      <w:szCs w:val="24"/>
      <w:lang w:eastAsia="he-IL"/>
    </w:rPr>
  </w:style>
  <w:style w:type="character" w:customStyle="1" w:styleId="IDF30">
    <w:name w:val="~IDF_3 תו"/>
    <w:rsid w:val="00DC405B"/>
    <w:rPr>
      <w:rFonts w:cs="David"/>
      <w:sz w:val="26"/>
      <w:szCs w:val="26"/>
      <w:lang w:eastAsia="he-IL"/>
    </w:rPr>
  </w:style>
  <w:style w:type="character" w:customStyle="1" w:styleId="2f0">
    <w:name w:val="ש2 תו"/>
    <w:rsid w:val="00DC405B"/>
    <w:rPr>
      <w:rFonts w:ascii="Arial, sans-serif" w:hAnsi="Arial, sans-serif" w:cs="David"/>
      <w:b/>
      <w:bCs/>
      <w:color w:val="000000"/>
      <w:sz w:val="24"/>
      <w:szCs w:val="24"/>
      <w:lang w:eastAsia="he-IL"/>
    </w:rPr>
  </w:style>
  <w:style w:type="character" w:customStyle="1" w:styleId="NORMAL2">
    <w:name w:val="~NORMAL תו תו תו תו"/>
    <w:rsid w:val="00DC405B"/>
    <w:rPr>
      <w:rFonts w:cs="David"/>
      <w:color w:val="0000FF"/>
      <w:sz w:val="22"/>
      <w:szCs w:val="26"/>
      <w:lang w:val="en-US" w:eastAsia="he-IL" w:bidi="he-IL"/>
    </w:rPr>
  </w:style>
  <w:style w:type="character" w:customStyle="1" w:styleId="ListLabel1">
    <w:name w:val="ListLabel 1"/>
    <w:rsid w:val="00DC405B"/>
    <w:rPr>
      <w:rFonts w:cs="Times New Roman"/>
      <w:sz w:val="2"/>
      <w:szCs w:val="20"/>
    </w:rPr>
  </w:style>
  <w:style w:type="character" w:customStyle="1" w:styleId="ListLabel2">
    <w:name w:val="ListLabel 2"/>
    <w:rsid w:val="00DC405B"/>
    <w:rPr>
      <w:rFonts w:cs="Times New Roman"/>
    </w:rPr>
  </w:style>
  <w:style w:type="character" w:customStyle="1" w:styleId="ListLabel3">
    <w:name w:val="ListLabel 3"/>
    <w:rsid w:val="00DC405B"/>
    <w:rPr>
      <w:rFonts w:cs="David"/>
    </w:rPr>
  </w:style>
  <w:style w:type="character" w:customStyle="1" w:styleId="ListLabel4">
    <w:name w:val="ListLabel 4"/>
    <w:rsid w:val="00DC405B"/>
    <w:rPr>
      <w:rFonts w:cs="Times New Roman"/>
      <w:b w:val="0"/>
      <w:bCs w:val="0"/>
    </w:rPr>
  </w:style>
  <w:style w:type="character" w:customStyle="1" w:styleId="ListLabel5">
    <w:name w:val="ListLabel 5"/>
    <w:rsid w:val="00DC405B"/>
    <w:rPr>
      <w:rFonts w:cs="David"/>
      <w:b w:val="0"/>
      <w:bCs w:val="0"/>
      <w:sz w:val="24"/>
      <w:szCs w:val="24"/>
    </w:rPr>
  </w:style>
  <w:style w:type="character" w:customStyle="1" w:styleId="ListLabel6">
    <w:name w:val="ListLabel 6"/>
    <w:rsid w:val="00DC405B"/>
    <w:rPr>
      <w:rFonts w:cs="Times New Roman"/>
      <w:b w:val="0"/>
      <w:bCs w:val="0"/>
      <w:color w:val="00000A"/>
    </w:rPr>
  </w:style>
  <w:style w:type="character" w:customStyle="1" w:styleId="ListLabel7">
    <w:name w:val="ListLabel 7"/>
    <w:rsid w:val="00DC405B"/>
    <w:rPr>
      <w:rFonts w:cs="Times New Roman"/>
      <w:b w:val="0"/>
      <w:bCs w:val="0"/>
      <w:i w:val="0"/>
      <w:iCs w:val="0"/>
      <w:caps w:val="0"/>
      <w:smallCaps w:val="0"/>
      <w:dstrike/>
      <w:vanish w:val="0"/>
      <w:color w:val="000000"/>
      <w:spacing w:val="0"/>
      <w:position w:val="0"/>
      <w:sz w:val="20"/>
      <w:u w:val="none"/>
      <w:vertAlign w:val="baseline"/>
    </w:rPr>
  </w:style>
  <w:style w:type="character" w:customStyle="1" w:styleId="ListLabel8">
    <w:name w:val="ListLabel 8"/>
    <w:rsid w:val="00DC405B"/>
    <w:rPr>
      <w:rFonts w:cs="Times New Roman"/>
      <w:b w:val="0"/>
    </w:rPr>
  </w:style>
  <w:style w:type="character" w:customStyle="1" w:styleId="ListLabel9">
    <w:name w:val="ListLabel 9"/>
    <w:rsid w:val="00DC405B"/>
    <w:rPr>
      <w:rFonts w:eastAsia="Times New Roman"/>
      <w:b/>
      <w:color w:val="00000A"/>
    </w:rPr>
  </w:style>
  <w:style w:type="character" w:customStyle="1" w:styleId="ListLabel10">
    <w:name w:val="ListLabel 10"/>
    <w:rsid w:val="00DC405B"/>
    <w:rPr>
      <w:rFonts w:cs="David"/>
      <w:sz w:val="24"/>
      <w:szCs w:val="24"/>
    </w:rPr>
  </w:style>
  <w:style w:type="character" w:customStyle="1" w:styleId="ListLabel11">
    <w:name w:val="ListLabel 11"/>
    <w:rsid w:val="00DC405B"/>
    <w:rPr>
      <w:rFonts w:cs="David"/>
      <w:b w:val="0"/>
      <w:bCs w:val="0"/>
      <w:color w:val="00000A"/>
    </w:rPr>
  </w:style>
  <w:style w:type="character" w:customStyle="1" w:styleId="ListLabel12">
    <w:name w:val="ListLabel 12"/>
    <w:rsid w:val="00DC405B"/>
    <w:rPr>
      <w:rFonts w:cs="David"/>
      <w:b/>
      <w:bCs/>
      <w:color w:val="00000A"/>
    </w:rPr>
  </w:style>
  <w:style w:type="character" w:customStyle="1" w:styleId="ListLabel13">
    <w:name w:val="ListLabel 13"/>
    <w:rsid w:val="00DC405B"/>
    <w:rPr>
      <w:rFonts w:cs="Times New Roman"/>
      <w:caps w:val="0"/>
      <w:smallCaps w:val="0"/>
    </w:rPr>
  </w:style>
  <w:style w:type="character" w:customStyle="1" w:styleId="ListLabel14">
    <w:name w:val="ListLabel 14"/>
    <w:rsid w:val="00DC405B"/>
    <w:rPr>
      <w:rFonts w:cs="David"/>
      <w:caps w:val="0"/>
      <w:smallCaps w:val="0"/>
    </w:rPr>
  </w:style>
  <w:style w:type="character" w:customStyle="1" w:styleId="ListLabel15">
    <w:name w:val="ListLabel 15"/>
    <w:rsid w:val="00DC405B"/>
    <w:rPr>
      <w:rFonts w:cs="David"/>
      <w:b w:val="0"/>
      <w:bCs w:val="0"/>
      <w:i w:val="0"/>
      <w:iCs w:val="0"/>
      <w:caps w:val="0"/>
      <w:smallCaps w:val="0"/>
      <w:dstrike/>
      <w:vanish w:val="0"/>
      <w:color w:val="000000"/>
      <w:spacing w:val="0"/>
      <w:position w:val="0"/>
      <w:sz w:val="24"/>
      <w:szCs w:val="24"/>
      <w:u w:val="none"/>
      <w:vertAlign w:val="baseline"/>
    </w:rPr>
  </w:style>
  <w:style w:type="character" w:customStyle="1" w:styleId="ListLabel16">
    <w:name w:val="ListLabel 16"/>
    <w:rsid w:val="00DC405B"/>
    <w:rPr>
      <w:rFonts w:cs="Times New Roman"/>
      <w:sz w:val="22"/>
      <w:szCs w:val="22"/>
    </w:rPr>
  </w:style>
  <w:style w:type="character" w:customStyle="1" w:styleId="ListLabel17">
    <w:name w:val="ListLabel 17"/>
    <w:rsid w:val="00DC405B"/>
    <w:rPr>
      <w:lang w:bidi="he-IL"/>
    </w:rPr>
  </w:style>
  <w:style w:type="character" w:customStyle="1" w:styleId="ListLabel18">
    <w:name w:val="ListLabel 18"/>
    <w:rsid w:val="00DC405B"/>
    <w:rPr>
      <w:b w:val="0"/>
      <w:bCs w:val="0"/>
    </w:rPr>
  </w:style>
  <w:style w:type="character" w:customStyle="1" w:styleId="ListLabel19">
    <w:name w:val="ListLabel 19"/>
    <w:rsid w:val="00DC405B"/>
    <w:rPr>
      <w:b w:val="0"/>
      <w:bCs w:val="0"/>
      <w:lang w:bidi="he-IL"/>
    </w:rPr>
  </w:style>
  <w:style w:type="character" w:customStyle="1" w:styleId="ListLabel20">
    <w:name w:val="ListLabel 20"/>
    <w:rsid w:val="00DC405B"/>
    <w:rPr>
      <w:u w:val="none"/>
    </w:rPr>
  </w:style>
  <w:style w:type="character" w:customStyle="1" w:styleId="ListLabel21">
    <w:name w:val="ListLabel 21"/>
    <w:rsid w:val="00DC405B"/>
    <w:rPr>
      <w:rFonts w:cs="David"/>
      <w:u w:val="none"/>
    </w:rPr>
  </w:style>
  <w:style w:type="character" w:customStyle="1" w:styleId="ListLabel22">
    <w:name w:val="ListLabel 22"/>
    <w:rsid w:val="00DC405B"/>
    <w:rPr>
      <w:rFonts w:cs="Times New Roman"/>
      <w:b w:val="0"/>
      <w:bCs w:val="0"/>
      <w:lang w:bidi="he-IL"/>
    </w:rPr>
  </w:style>
  <w:style w:type="character" w:customStyle="1" w:styleId="ListLabel23">
    <w:name w:val="ListLabel 23"/>
    <w:rsid w:val="00DC405B"/>
    <w:rPr>
      <w:sz w:val="22"/>
      <w:szCs w:val="22"/>
    </w:rPr>
  </w:style>
  <w:style w:type="character" w:customStyle="1" w:styleId="ListLabel24">
    <w:name w:val="ListLabel 24"/>
    <w:rsid w:val="00DC405B"/>
    <w:rPr>
      <w:b w:val="0"/>
      <w:bCs w:val="0"/>
      <w:sz w:val="24"/>
      <w:szCs w:val="24"/>
    </w:rPr>
  </w:style>
  <w:style w:type="character" w:customStyle="1" w:styleId="ListLabel25">
    <w:name w:val="ListLabel 25"/>
    <w:rsid w:val="00DC405B"/>
    <w:rPr>
      <w:rFonts w:cs="Miriam"/>
      <w:sz w:val="20"/>
    </w:rPr>
  </w:style>
  <w:style w:type="character" w:customStyle="1" w:styleId="ListLabel26">
    <w:name w:val="ListLabel 26"/>
    <w:rsid w:val="00DC405B"/>
    <w:rPr>
      <w:rFonts w:cs="David"/>
      <w:sz w:val="20"/>
    </w:rPr>
  </w:style>
  <w:style w:type="character" w:customStyle="1" w:styleId="ListLabel27">
    <w:name w:val="ListLabel 27"/>
    <w:rsid w:val="00DC405B"/>
    <w:rPr>
      <w:rFonts w:cs="Monotype Hadassah"/>
      <w:b w:val="0"/>
      <w:i w:val="0"/>
      <w:sz w:val="22"/>
    </w:rPr>
  </w:style>
  <w:style w:type="character" w:customStyle="1" w:styleId="ListLabel28">
    <w:name w:val="ListLabel 28"/>
    <w:rsid w:val="00DC405B"/>
    <w:rPr>
      <w:rFonts w:cs="Monotype Hadassah"/>
      <w:b w:val="0"/>
      <w:sz w:val="22"/>
    </w:rPr>
  </w:style>
  <w:style w:type="character" w:customStyle="1" w:styleId="ListLabel29">
    <w:name w:val="ListLabel 29"/>
    <w:rsid w:val="00DC405B"/>
    <w:rPr>
      <w:b w:val="0"/>
      <w:spacing w:val="0"/>
      <w:sz w:val="22"/>
    </w:rPr>
  </w:style>
  <w:style w:type="character" w:customStyle="1" w:styleId="ListLabel30">
    <w:name w:val="ListLabel 30"/>
    <w:rsid w:val="00DC405B"/>
    <w:rPr>
      <w:rFonts w:cs="David"/>
      <w:b w:val="0"/>
      <w:bCs w:val="0"/>
      <w:sz w:val="26"/>
      <w:szCs w:val="26"/>
    </w:rPr>
  </w:style>
  <w:style w:type="character" w:customStyle="1" w:styleId="ListLabel31">
    <w:name w:val="ListLabel 31"/>
    <w:rsid w:val="00DC405B"/>
    <w:rPr>
      <w:rFonts w:cs="David"/>
      <w:b w:val="0"/>
      <w:bCs w:val="0"/>
      <w:sz w:val="28"/>
      <w:szCs w:val="24"/>
    </w:rPr>
  </w:style>
  <w:style w:type="character" w:customStyle="1" w:styleId="ListLabel32">
    <w:name w:val="ListLabel 32"/>
    <w:rsid w:val="00DC405B"/>
    <w:rPr>
      <w:rFonts w:cs="David"/>
      <w:u w:val="none"/>
      <w:lang w:val="en-US"/>
    </w:rPr>
  </w:style>
  <w:style w:type="character" w:customStyle="1" w:styleId="ListLabel33">
    <w:name w:val="ListLabel 33"/>
    <w:rsid w:val="00DC405B"/>
    <w:rPr>
      <w:rFonts w:cs="Times New Roman"/>
      <w:u w:val="none"/>
    </w:rPr>
  </w:style>
  <w:style w:type="character" w:customStyle="1" w:styleId="ListLabel34">
    <w:name w:val="ListLabel 34"/>
    <w:rsid w:val="00DC405B"/>
    <w:rPr>
      <w:rFonts w:cs="Times New Roman"/>
      <w:b w:val="0"/>
      <w:bCs w:val="0"/>
      <w:i w:val="0"/>
      <w:iCs w:val="0"/>
      <w:caps w:val="0"/>
      <w:smallCaps w:val="0"/>
      <w:dstrike/>
      <w:vanish w:val="0"/>
      <w:spacing w:val="0"/>
      <w:position w:val="0"/>
      <w:sz w:val="20"/>
      <w:u w:val="none"/>
      <w:vertAlign w:val="baseline"/>
    </w:rPr>
  </w:style>
  <w:style w:type="character" w:customStyle="1" w:styleId="ListLabel35">
    <w:name w:val="ListLabel 35"/>
    <w:rsid w:val="00DC405B"/>
    <w:rPr>
      <w:sz w:val="22"/>
      <w:szCs w:val="22"/>
    </w:rPr>
  </w:style>
  <w:style w:type="character" w:customStyle="1" w:styleId="ListLabel36">
    <w:name w:val="ListLabel 36"/>
    <w:rsid w:val="00DC405B"/>
    <w:rPr>
      <w:rFonts w:ascii="Times New Roman" w:eastAsia="Times New Roman" w:hAnsi="Times New Roman" w:cs="David"/>
      <w:b/>
      <w:bCs/>
      <w:color w:val="00000A"/>
      <w:sz w:val="24"/>
      <w:szCs w:val="24"/>
      <w:lang w:val="en-US" w:eastAsia="en-US" w:bidi="he-IL"/>
    </w:rPr>
  </w:style>
  <w:style w:type="character" w:customStyle="1" w:styleId="ListLabel37">
    <w:name w:val="ListLabel 37"/>
    <w:rsid w:val="00DC405B"/>
    <w:rPr>
      <w:b w:val="0"/>
      <w:sz w:val="22"/>
    </w:rPr>
  </w:style>
  <w:style w:type="character" w:customStyle="1" w:styleId="ListLabel38">
    <w:name w:val="ListLabel 38"/>
    <w:rsid w:val="00DC405B"/>
    <w:rPr>
      <w:b w:val="0"/>
      <w:spacing w:val="0"/>
      <w:sz w:val="22"/>
    </w:rPr>
  </w:style>
  <w:style w:type="character" w:customStyle="1" w:styleId="ListLabel39">
    <w:name w:val="ListLabel 39"/>
    <w:rsid w:val="00DC405B"/>
    <w:rPr>
      <w:rFonts w:cs="Arial, sans-serif"/>
      <w:b/>
      <w:color w:val="00000A"/>
    </w:rPr>
  </w:style>
  <w:style w:type="character" w:customStyle="1" w:styleId="ListLabel40">
    <w:name w:val="ListLabel 40"/>
    <w:rsid w:val="00DC405B"/>
    <w:rPr>
      <w:rFonts w:cs="Courier New"/>
    </w:rPr>
  </w:style>
  <w:style w:type="character" w:customStyle="1" w:styleId="ListLabel41">
    <w:name w:val="ListLabel 41"/>
    <w:rsid w:val="00DC405B"/>
    <w:rPr>
      <w:rFonts w:cs="Wingdings"/>
    </w:rPr>
  </w:style>
  <w:style w:type="character" w:customStyle="1" w:styleId="ListLabel42">
    <w:name w:val="ListLabel 42"/>
    <w:rsid w:val="00DC405B"/>
    <w:rPr>
      <w:rFonts w:cs="Symbol"/>
    </w:rPr>
  </w:style>
  <w:style w:type="character" w:customStyle="1" w:styleId="ListLabel43">
    <w:name w:val="ListLabel 43"/>
    <w:rsid w:val="00DC405B"/>
    <w:rPr>
      <w:b w:val="0"/>
      <w:bCs w:val="0"/>
      <w:sz w:val="24"/>
      <w:szCs w:val="24"/>
    </w:rPr>
  </w:style>
  <w:style w:type="character" w:customStyle="1" w:styleId="ListLabel44">
    <w:name w:val="ListLabel 44"/>
    <w:rsid w:val="00DC405B"/>
    <w:rPr>
      <w:rFonts w:ascii="Times New Roman" w:eastAsia="Times New Roman" w:hAnsi="Times New Roman"/>
      <w:b w:val="0"/>
      <w:bCs w:val="0"/>
      <w:color w:val="00000A"/>
      <w:lang w:val="en-US" w:eastAsia="en-US" w:bidi="he-IL"/>
    </w:rPr>
  </w:style>
  <w:style w:type="character" w:customStyle="1" w:styleId="ListLabel45">
    <w:name w:val="ListLabel 45"/>
    <w:rsid w:val="00DC405B"/>
    <w:rPr>
      <w:b w:val="0"/>
      <w:bCs w:val="0"/>
      <w:i w:val="0"/>
      <w:iCs w:val="0"/>
      <w:caps w:val="0"/>
      <w:smallCaps w:val="0"/>
      <w:dstrike/>
      <w:vanish w:val="0"/>
      <w:color w:val="000000"/>
      <w:spacing w:val="0"/>
      <w:position w:val="0"/>
      <w:sz w:val="20"/>
      <w:u w:val="none"/>
      <w:vertAlign w:val="subscript"/>
    </w:rPr>
  </w:style>
  <w:style w:type="character" w:customStyle="1" w:styleId="ListLabel46">
    <w:name w:val="ListLabel 46"/>
    <w:rsid w:val="00DC405B"/>
    <w:rPr>
      <w:b/>
      <w:bCs/>
      <w:color w:val="00000A"/>
    </w:rPr>
  </w:style>
  <w:style w:type="character" w:customStyle="1" w:styleId="ListLabel47">
    <w:name w:val="ListLabel 47"/>
    <w:rsid w:val="00DC405B"/>
    <w:rPr>
      <w:caps w:val="0"/>
      <w:smallCaps w:val="0"/>
    </w:rPr>
  </w:style>
  <w:style w:type="character" w:customStyle="1" w:styleId="ListLabel48">
    <w:name w:val="ListLabel 48"/>
    <w:rsid w:val="00DC405B"/>
    <w:rPr>
      <w:b w:val="0"/>
      <w:bCs w:val="0"/>
      <w:i w:val="0"/>
      <w:iCs w:val="0"/>
      <w:caps w:val="0"/>
      <w:smallCaps w:val="0"/>
      <w:dstrike/>
      <w:vanish w:val="0"/>
      <w:color w:val="000000"/>
      <w:spacing w:val="0"/>
      <w:position w:val="0"/>
      <w:sz w:val="24"/>
      <w:szCs w:val="24"/>
      <w:u w:val="none"/>
      <w:vertAlign w:val="subscript"/>
    </w:rPr>
  </w:style>
  <w:style w:type="character" w:customStyle="1" w:styleId="ListLabel49">
    <w:name w:val="ListLabel 49"/>
    <w:rsid w:val="00DC405B"/>
    <w:rPr>
      <w:b w:val="0"/>
      <w:bCs w:val="0"/>
    </w:rPr>
  </w:style>
  <w:style w:type="character" w:customStyle="1" w:styleId="ListLabel50">
    <w:name w:val="ListLabel 50"/>
    <w:rsid w:val="00DC405B"/>
    <w:rPr>
      <w:rFonts w:ascii="David" w:hAnsi="David"/>
      <w:u w:val="none"/>
    </w:rPr>
  </w:style>
  <w:style w:type="character" w:customStyle="1" w:styleId="ListLabel51">
    <w:name w:val="ListLabel 51"/>
    <w:rsid w:val="00DC405B"/>
    <w:rPr>
      <w:sz w:val="20"/>
    </w:rPr>
  </w:style>
  <w:style w:type="character" w:customStyle="1" w:styleId="BulletSymbols">
    <w:name w:val="Bullet Symbols"/>
    <w:rsid w:val="00DC405B"/>
    <w:rPr>
      <w:rFonts w:ascii="OpenSymbol" w:eastAsia="OpenSymbol" w:hAnsi="OpenSymbol" w:cs="OpenSymbol"/>
    </w:rPr>
  </w:style>
  <w:style w:type="character" w:customStyle="1" w:styleId="NumberingSymbols">
    <w:name w:val="Numbering Symbols"/>
    <w:rsid w:val="00DC405B"/>
    <w:rPr>
      <w:b/>
      <w:bCs/>
      <w:sz w:val="26"/>
      <w:szCs w:val="26"/>
    </w:rPr>
  </w:style>
  <w:style w:type="character" w:customStyle="1" w:styleId="VisitedInternetLink">
    <w:name w:val="Visited Internet Link"/>
    <w:rsid w:val="00DC405B"/>
    <w:rPr>
      <w:color w:val="800000"/>
      <w:u w:val="single"/>
    </w:rPr>
  </w:style>
  <w:style w:type="numbering" w:customStyle="1" w:styleId="WWNum1">
    <w:name w:val="WWNum1"/>
    <w:basedOn w:val="a5"/>
    <w:rsid w:val="00DC405B"/>
    <w:pPr>
      <w:numPr>
        <w:numId w:val="10"/>
      </w:numPr>
    </w:pPr>
  </w:style>
  <w:style w:type="numbering" w:customStyle="1" w:styleId="WWNum2">
    <w:name w:val="WWNum2"/>
    <w:basedOn w:val="a5"/>
    <w:rsid w:val="00DC405B"/>
    <w:pPr>
      <w:numPr>
        <w:numId w:val="11"/>
      </w:numPr>
    </w:pPr>
  </w:style>
  <w:style w:type="numbering" w:customStyle="1" w:styleId="WWNum3">
    <w:name w:val="WWNum3"/>
    <w:basedOn w:val="a5"/>
    <w:rsid w:val="00DC405B"/>
    <w:pPr>
      <w:numPr>
        <w:numId w:val="12"/>
      </w:numPr>
    </w:pPr>
  </w:style>
  <w:style w:type="numbering" w:customStyle="1" w:styleId="WWNum4">
    <w:name w:val="WWNum4"/>
    <w:basedOn w:val="a5"/>
    <w:rsid w:val="00DC405B"/>
    <w:pPr>
      <w:numPr>
        <w:numId w:val="13"/>
      </w:numPr>
    </w:pPr>
  </w:style>
  <w:style w:type="numbering" w:customStyle="1" w:styleId="WWNum5">
    <w:name w:val="WWNum5"/>
    <w:basedOn w:val="a5"/>
    <w:rsid w:val="00DC405B"/>
    <w:pPr>
      <w:numPr>
        <w:numId w:val="14"/>
      </w:numPr>
    </w:pPr>
  </w:style>
  <w:style w:type="numbering" w:customStyle="1" w:styleId="WWNum6">
    <w:name w:val="WWNum6"/>
    <w:basedOn w:val="a5"/>
    <w:rsid w:val="00DC405B"/>
    <w:pPr>
      <w:numPr>
        <w:numId w:val="15"/>
      </w:numPr>
    </w:pPr>
  </w:style>
  <w:style w:type="numbering" w:customStyle="1" w:styleId="WWNum7">
    <w:name w:val="WWNum7"/>
    <w:basedOn w:val="a5"/>
    <w:rsid w:val="00DC405B"/>
    <w:pPr>
      <w:numPr>
        <w:numId w:val="16"/>
      </w:numPr>
    </w:pPr>
  </w:style>
  <w:style w:type="numbering" w:customStyle="1" w:styleId="WWNum8">
    <w:name w:val="WWNum8"/>
    <w:basedOn w:val="a5"/>
    <w:rsid w:val="00DC405B"/>
    <w:pPr>
      <w:numPr>
        <w:numId w:val="17"/>
      </w:numPr>
    </w:pPr>
  </w:style>
  <w:style w:type="numbering" w:customStyle="1" w:styleId="WWNum9">
    <w:name w:val="WWNum9"/>
    <w:basedOn w:val="a5"/>
    <w:rsid w:val="00DC405B"/>
    <w:pPr>
      <w:numPr>
        <w:numId w:val="18"/>
      </w:numPr>
    </w:pPr>
  </w:style>
  <w:style w:type="numbering" w:customStyle="1" w:styleId="WWNum10">
    <w:name w:val="WWNum10"/>
    <w:basedOn w:val="a5"/>
    <w:rsid w:val="00DC405B"/>
    <w:pPr>
      <w:numPr>
        <w:numId w:val="51"/>
      </w:numPr>
    </w:pPr>
  </w:style>
  <w:style w:type="numbering" w:customStyle="1" w:styleId="WWNum11">
    <w:name w:val="WWNum11"/>
    <w:basedOn w:val="a5"/>
    <w:rsid w:val="00DC405B"/>
    <w:pPr>
      <w:numPr>
        <w:numId w:val="19"/>
      </w:numPr>
    </w:pPr>
  </w:style>
  <w:style w:type="numbering" w:customStyle="1" w:styleId="WWNum12">
    <w:name w:val="WWNum12"/>
    <w:basedOn w:val="a5"/>
    <w:rsid w:val="00DC405B"/>
    <w:pPr>
      <w:numPr>
        <w:numId w:val="20"/>
      </w:numPr>
    </w:pPr>
  </w:style>
  <w:style w:type="numbering" w:customStyle="1" w:styleId="WWNum13">
    <w:name w:val="WWNum13"/>
    <w:basedOn w:val="a5"/>
    <w:rsid w:val="00DC405B"/>
    <w:pPr>
      <w:numPr>
        <w:numId w:val="21"/>
      </w:numPr>
    </w:pPr>
  </w:style>
  <w:style w:type="numbering" w:customStyle="1" w:styleId="WWNum14">
    <w:name w:val="WWNum14"/>
    <w:basedOn w:val="a5"/>
    <w:rsid w:val="00DC405B"/>
    <w:pPr>
      <w:numPr>
        <w:numId w:val="22"/>
      </w:numPr>
    </w:pPr>
  </w:style>
  <w:style w:type="numbering" w:customStyle="1" w:styleId="WWNum15">
    <w:name w:val="WWNum15"/>
    <w:basedOn w:val="a5"/>
    <w:rsid w:val="00DC405B"/>
    <w:pPr>
      <w:numPr>
        <w:numId w:val="54"/>
      </w:numPr>
    </w:pPr>
  </w:style>
  <w:style w:type="numbering" w:customStyle="1" w:styleId="WWNum16">
    <w:name w:val="WWNum16"/>
    <w:basedOn w:val="a5"/>
    <w:rsid w:val="00DC405B"/>
    <w:pPr>
      <w:numPr>
        <w:numId w:val="23"/>
      </w:numPr>
    </w:pPr>
  </w:style>
  <w:style w:type="numbering" w:customStyle="1" w:styleId="WWNum17">
    <w:name w:val="WWNum17"/>
    <w:basedOn w:val="a5"/>
    <w:rsid w:val="00DC405B"/>
    <w:pPr>
      <w:numPr>
        <w:numId w:val="24"/>
      </w:numPr>
    </w:pPr>
  </w:style>
  <w:style w:type="numbering" w:customStyle="1" w:styleId="WWNum18">
    <w:name w:val="WWNum18"/>
    <w:basedOn w:val="a5"/>
    <w:rsid w:val="00DC405B"/>
    <w:pPr>
      <w:numPr>
        <w:numId w:val="25"/>
      </w:numPr>
    </w:pPr>
  </w:style>
  <w:style w:type="numbering" w:customStyle="1" w:styleId="WWNum19">
    <w:name w:val="WWNum19"/>
    <w:basedOn w:val="a5"/>
    <w:rsid w:val="00DC405B"/>
    <w:pPr>
      <w:numPr>
        <w:numId w:val="55"/>
      </w:numPr>
    </w:pPr>
  </w:style>
  <w:style w:type="numbering" w:customStyle="1" w:styleId="WWNum20">
    <w:name w:val="WWNum20"/>
    <w:basedOn w:val="a5"/>
    <w:rsid w:val="00DC405B"/>
    <w:pPr>
      <w:numPr>
        <w:numId w:val="26"/>
      </w:numPr>
    </w:pPr>
  </w:style>
  <w:style w:type="numbering" w:customStyle="1" w:styleId="WWNum21">
    <w:name w:val="WWNum21"/>
    <w:basedOn w:val="a5"/>
    <w:rsid w:val="00DC405B"/>
    <w:pPr>
      <w:numPr>
        <w:numId w:val="27"/>
      </w:numPr>
    </w:pPr>
  </w:style>
  <w:style w:type="numbering" w:customStyle="1" w:styleId="WWNum22">
    <w:name w:val="WWNum22"/>
    <w:basedOn w:val="a5"/>
    <w:rsid w:val="00DC405B"/>
    <w:pPr>
      <w:numPr>
        <w:numId w:val="28"/>
      </w:numPr>
    </w:pPr>
  </w:style>
  <w:style w:type="numbering" w:customStyle="1" w:styleId="WWNum23">
    <w:name w:val="WWNum23"/>
    <w:basedOn w:val="a5"/>
    <w:rsid w:val="00DC405B"/>
    <w:pPr>
      <w:numPr>
        <w:numId w:val="29"/>
      </w:numPr>
    </w:pPr>
  </w:style>
  <w:style w:type="numbering" w:customStyle="1" w:styleId="WWNum24">
    <w:name w:val="WWNum24"/>
    <w:basedOn w:val="a5"/>
    <w:rsid w:val="00DC405B"/>
    <w:pPr>
      <w:numPr>
        <w:numId w:val="30"/>
      </w:numPr>
    </w:pPr>
  </w:style>
  <w:style w:type="numbering" w:customStyle="1" w:styleId="WWNum25">
    <w:name w:val="WWNum25"/>
    <w:basedOn w:val="a5"/>
    <w:rsid w:val="00DC405B"/>
    <w:pPr>
      <w:numPr>
        <w:numId w:val="31"/>
      </w:numPr>
    </w:pPr>
  </w:style>
  <w:style w:type="numbering" w:customStyle="1" w:styleId="WWNum26">
    <w:name w:val="WWNum26"/>
    <w:basedOn w:val="a5"/>
    <w:rsid w:val="00DC405B"/>
    <w:pPr>
      <w:numPr>
        <w:numId w:val="32"/>
      </w:numPr>
    </w:pPr>
  </w:style>
  <w:style w:type="numbering" w:customStyle="1" w:styleId="WWNum27">
    <w:name w:val="WWNum27"/>
    <w:basedOn w:val="a5"/>
    <w:rsid w:val="00DC405B"/>
    <w:pPr>
      <w:numPr>
        <w:numId w:val="33"/>
      </w:numPr>
    </w:pPr>
  </w:style>
  <w:style w:type="numbering" w:customStyle="1" w:styleId="WWNum28">
    <w:name w:val="WWNum28"/>
    <w:basedOn w:val="a5"/>
    <w:rsid w:val="00DC405B"/>
    <w:pPr>
      <w:numPr>
        <w:numId w:val="34"/>
      </w:numPr>
    </w:pPr>
  </w:style>
  <w:style w:type="numbering" w:customStyle="1" w:styleId="WWNum29">
    <w:name w:val="WWNum29"/>
    <w:basedOn w:val="a5"/>
    <w:rsid w:val="00DC405B"/>
    <w:pPr>
      <w:numPr>
        <w:numId w:val="49"/>
      </w:numPr>
    </w:pPr>
  </w:style>
  <w:style w:type="numbering" w:customStyle="1" w:styleId="WWNum30">
    <w:name w:val="WWNum30"/>
    <w:basedOn w:val="a5"/>
    <w:rsid w:val="00DC405B"/>
    <w:pPr>
      <w:numPr>
        <w:numId w:val="35"/>
      </w:numPr>
    </w:pPr>
  </w:style>
  <w:style w:type="numbering" w:customStyle="1" w:styleId="WWNum31">
    <w:name w:val="WWNum31"/>
    <w:basedOn w:val="a5"/>
    <w:rsid w:val="00DC405B"/>
    <w:pPr>
      <w:numPr>
        <w:numId w:val="36"/>
      </w:numPr>
    </w:pPr>
  </w:style>
  <w:style w:type="numbering" w:customStyle="1" w:styleId="WWNum32">
    <w:name w:val="WWNum32"/>
    <w:basedOn w:val="a5"/>
    <w:rsid w:val="00DC405B"/>
    <w:pPr>
      <w:numPr>
        <w:numId w:val="37"/>
      </w:numPr>
    </w:pPr>
  </w:style>
  <w:style w:type="numbering" w:customStyle="1" w:styleId="WWNum33">
    <w:name w:val="WWNum33"/>
    <w:basedOn w:val="a5"/>
    <w:rsid w:val="00DC405B"/>
    <w:pPr>
      <w:numPr>
        <w:numId w:val="38"/>
      </w:numPr>
    </w:pPr>
  </w:style>
  <w:style w:type="numbering" w:customStyle="1" w:styleId="WWNum34">
    <w:name w:val="WWNum34"/>
    <w:basedOn w:val="a5"/>
    <w:rsid w:val="00DC405B"/>
    <w:pPr>
      <w:numPr>
        <w:numId w:val="39"/>
      </w:numPr>
    </w:pPr>
  </w:style>
  <w:style w:type="numbering" w:customStyle="1" w:styleId="WWNum35">
    <w:name w:val="WWNum35"/>
    <w:basedOn w:val="a5"/>
    <w:rsid w:val="00DC405B"/>
    <w:pPr>
      <w:numPr>
        <w:numId w:val="40"/>
      </w:numPr>
    </w:pPr>
  </w:style>
  <w:style w:type="numbering" w:customStyle="1" w:styleId="WWNum36">
    <w:name w:val="WWNum36"/>
    <w:basedOn w:val="a5"/>
    <w:rsid w:val="00DC405B"/>
    <w:pPr>
      <w:numPr>
        <w:numId w:val="41"/>
      </w:numPr>
    </w:pPr>
  </w:style>
  <w:style w:type="numbering" w:customStyle="1" w:styleId="WWNum37">
    <w:name w:val="WWNum37"/>
    <w:basedOn w:val="a5"/>
    <w:rsid w:val="00DC405B"/>
    <w:pPr>
      <w:numPr>
        <w:numId w:val="42"/>
      </w:numPr>
    </w:pPr>
  </w:style>
  <w:style w:type="numbering" w:customStyle="1" w:styleId="WWNum38">
    <w:name w:val="WWNum38"/>
    <w:basedOn w:val="a5"/>
    <w:rsid w:val="00DC405B"/>
    <w:pPr>
      <w:numPr>
        <w:numId w:val="43"/>
      </w:numPr>
    </w:pPr>
  </w:style>
  <w:style w:type="numbering" w:customStyle="1" w:styleId="WWNum39">
    <w:name w:val="WWNum39"/>
    <w:basedOn w:val="a5"/>
    <w:rsid w:val="00DC405B"/>
    <w:pPr>
      <w:numPr>
        <w:numId w:val="44"/>
      </w:numPr>
    </w:pPr>
  </w:style>
  <w:style w:type="numbering" w:customStyle="1" w:styleId="WWNum40">
    <w:name w:val="WWNum40"/>
    <w:basedOn w:val="a5"/>
    <w:rsid w:val="00DC405B"/>
    <w:pPr>
      <w:numPr>
        <w:numId w:val="45"/>
      </w:numPr>
    </w:pPr>
  </w:style>
  <w:style w:type="numbering" w:customStyle="1" w:styleId="WWNum41">
    <w:name w:val="WWNum41"/>
    <w:basedOn w:val="a5"/>
    <w:rsid w:val="00DC405B"/>
    <w:pPr>
      <w:numPr>
        <w:numId w:val="46"/>
      </w:numPr>
    </w:pPr>
  </w:style>
  <w:style w:type="character" w:customStyle="1" w:styleId="BodyTextChar1">
    <w:name w:val="Body Text Char1"/>
    <w:aliases w:val="Body Text 1 Char,heading_txt Char,bodytxy2 Char"/>
    <w:uiPriority w:val="99"/>
    <w:rsid w:val="00DC405B"/>
    <w:rPr>
      <w:rFonts w:eastAsia="Times New Roman" w:cs="Times New Roman"/>
      <w:kern w:val="0"/>
      <w:sz w:val="20"/>
      <w:szCs w:val="20"/>
      <w:lang w:val="en-US" w:eastAsia="en-US"/>
    </w:rPr>
  </w:style>
  <w:style w:type="paragraph" w:customStyle="1" w:styleId="TOCHeading1">
    <w:name w:val="TOC Heading1"/>
    <w:basedOn w:val="12"/>
    <w:next w:val="a2"/>
    <w:uiPriority w:val="39"/>
    <w:qFormat/>
    <w:rsid w:val="00DC405B"/>
    <w:pPr>
      <w:keepLines/>
      <w:widowControl/>
      <w:bidi w:val="0"/>
      <w:spacing w:before="480" w:line="276" w:lineRule="auto"/>
      <w:jc w:val="left"/>
      <w:outlineLvl w:val="9"/>
    </w:pPr>
    <w:rPr>
      <w:rFonts w:ascii="Cambria" w:eastAsia="Times New Roman" w:hAnsi="Cambria" w:cs="Times New Roman"/>
      <w:caps w:val="0"/>
      <w:color w:val="365F91"/>
      <w:spacing w:val="0"/>
      <w:kern w:val="32"/>
      <w:sz w:val="28"/>
      <w:szCs w:val="28"/>
      <w:lang w:bidi="ar-SA"/>
    </w:rPr>
  </w:style>
  <w:style w:type="paragraph" w:styleId="TOC8">
    <w:name w:val="toc 8"/>
    <w:basedOn w:val="a2"/>
    <w:next w:val="a2"/>
    <w:autoRedefine/>
    <w:uiPriority w:val="39"/>
    <w:rsid w:val="00DC405B"/>
    <w:pPr>
      <w:widowControl/>
      <w:spacing w:after="100" w:line="276" w:lineRule="auto"/>
      <w:ind w:left="1540"/>
    </w:pPr>
    <w:rPr>
      <w:rFonts w:ascii="Calibri" w:hAnsi="Calibri" w:cs="Arial"/>
      <w:sz w:val="22"/>
      <w:szCs w:val="22"/>
    </w:rPr>
  </w:style>
  <w:style w:type="paragraph" w:styleId="TOC9">
    <w:name w:val="toc 9"/>
    <w:basedOn w:val="a2"/>
    <w:next w:val="a2"/>
    <w:autoRedefine/>
    <w:uiPriority w:val="39"/>
    <w:rsid w:val="00DC405B"/>
    <w:pPr>
      <w:widowControl/>
      <w:spacing w:after="100" w:line="276" w:lineRule="auto"/>
      <w:ind w:left="1760"/>
    </w:pPr>
    <w:rPr>
      <w:rFonts w:ascii="Calibri" w:hAnsi="Calibri" w:cs="Arial"/>
      <w:sz w:val="22"/>
      <w:szCs w:val="22"/>
    </w:rPr>
  </w:style>
  <w:style w:type="character" w:customStyle="1" w:styleId="ListParagraphChar1">
    <w:name w:val="List Paragraph Char1"/>
    <w:link w:val="ListParagraph1"/>
    <w:uiPriority w:val="34"/>
    <w:rsid w:val="00DC405B"/>
    <w:rPr>
      <w:rFonts w:ascii="Times New Roman" w:eastAsia="Times New Roman" w:hAnsi="Times New Roman" w:cs="Times New Roman"/>
      <w:color w:val="00000A"/>
      <w:sz w:val="20"/>
      <w:szCs w:val="20"/>
    </w:rPr>
  </w:style>
  <w:style w:type="paragraph" w:styleId="affff2">
    <w:name w:val="Body Text First Indent"/>
    <w:basedOn w:val="afa"/>
    <w:link w:val="affff3"/>
    <w:rsid w:val="00DC405B"/>
    <w:pPr>
      <w:spacing w:after="120"/>
      <w:ind w:firstLine="210"/>
      <w:jc w:val="left"/>
    </w:pPr>
    <w:rPr>
      <w:rFonts w:cs="Times New Roman"/>
      <w:color w:val="0000FF"/>
      <w:szCs w:val="26"/>
    </w:rPr>
  </w:style>
  <w:style w:type="character" w:customStyle="1" w:styleId="affff3">
    <w:name w:val="כניסת שורה ראשונה בגוף טקסט תו"/>
    <w:basedOn w:val="afb"/>
    <w:link w:val="affff2"/>
    <w:rsid w:val="00DC405B"/>
    <w:rPr>
      <w:rFonts w:ascii="Times New Roman" w:eastAsia="Times New Roman" w:hAnsi="Times New Roman" w:cs="Times New Roman"/>
      <w:color w:val="0000FF"/>
      <w:szCs w:val="26"/>
      <w:lang w:eastAsia="he-IL"/>
    </w:rPr>
  </w:style>
  <w:style w:type="numbering" w:customStyle="1" w:styleId="11">
    <w:name w:val="רשימה נוכחית1"/>
    <w:rsid w:val="00DC405B"/>
    <w:pPr>
      <w:numPr>
        <w:numId w:val="48"/>
      </w:numPr>
    </w:pPr>
  </w:style>
  <w:style w:type="character" w:customStyle="1" w:styleId="Bodytext4">
    <w:name w:val="Body text (4)_"/>
    <w:link w:val="Bodytext40"/>
    <w:rsid w:val="00DC405B"/>
    <w:rPr>
      <w:noProof/>
      <w:shd w:val="clear" w:color="auto" w:fill="FFFFFF"/>
    </w:rPr>
  </w:style>
  <w:style w:type="paragraph" w:customStyle="1" w:styleId="Bodytext40">
    <w:name w:val="Body text (4)"/>
    <w:basedOn w:val="a2"/>
    <w:link w:val="Bodytext4"/>
    <w:rsid w:val="00DC405B"/>
    <w:pPr>
      <w:widowControl/>
      <w:shd w:val="clear" w:color="auto" w:fill="FFFFFF"/>
      <w:bidi w:val="0"/>
      <w:spacing w:line="240" w:lineRule="atLeast"/>
    </w:pPr>
    <w:rPr>
      <w:rFonts w:asciiTheme="minorHAnsi" w:eastAsiaTheme="minorHAnsi" w:hAnsiTheme="minorHAnsi" w:cstheme="minorBidi"/>
      <w:noProof/>
      <w:sz w:val="22"/>
      <w:szCs w:val="22"/>
    </w:rPr>
  </w:style>
  <w:style w:type="paragraph" w:customStyle="1" w:styleId="Char3">
    <w:name w:val="Char3"/>
    <w:basedOn w:val="a2"/>
    <w:rsid w:val="00DC405B"/>
    <w:pPr>
      <w:widowControl/>
      <w:bidi w:val="0"/>
      <w:spacing w:after="160" w:line="240" w:lineRule="exact"/>
      <w:jc w:val="both"/>
    </w:pPr>
    <w:rPr>
      <w:rFonts w:ascii="Verdana" w:hAnsi="Verdana"/>
      <w:sz w:val="16"/>
      <w:szCs w:val="20"/>
      <w:lang w:bidi="ar-SA"/>
    </w:rPr>
  </w:style>
  <w:style w:type="paragraph" w:customStyle="1" w:styleId="affff4">
    <w:name w:val="תו"/>
    <w:basedOn w:val="a2"/>
    <w:rsid w:val="00DC405B"/>
    <w:pPr>
      <w:widowControl/>
      <w:bidi w:val="0"/>
      <w:spacing w:after="160" w:line="240" w:lineRule="exact"/>
      <w:jc w:val="both"/>
    </w:pPr>
    <w:rPr>
      <w:rFonts w:ascii="Verdana" w:hAnsi="Verdana"/>
      <w:sz w:val="16"/>
      <w:szCs w:val="20"/>
      <w:lang w:bidi="ar-SA"/>
    </w:rPr>
  </w:style>
  <w:style w:type="paragraph" w:customStyle="1" w:styleId="Style22">
    <w:name w:val="Style22"/>
    <w:basedOn w:val="22"/>
    <w:link w:val="Style22Char"/>
    <w:qFormat/>
    <w:rsid w:val="00DC405B"/>
    <w:pPr>
      <w:widowControl/>
      <w:numPr>
        <w:ilvl w:val="1"/>
      </w:numPr>
      <w:tabs>
        <w:tab w:val="left" w:pos="567"/>
        <w:tab w:val="num" w:pos="1116"/>
      </w:tabs>
      <w:autoSpaceDE w:val="0"/>
      <w:autoSpaceDN w:val="0"/>
      <w:spacing w:before="0" w:line="240" w:lineRule="auto"/>
      <w:ind w:left="1116" w:hanging="576"/>
    </w:pPr>
    <w:rPr>
      <w:rFonts w:eastAsia="Times New Roman" w:cs="Times New Roman"/>
      <w:b w:val="0"/>
      <w:bCs w:val="0"/>
      <w:caps w:val="0"/>
      <w:color w:val="000000"/>
      <w:spacing w:val="0"/>
      <w:sz w:val="20"/>
      <w:szCs w:val="20"/>
    </w:rPr>
  </w:style>
  <w:style w:type="character" w:customStyle="1" w:styleId="Style22Char">
    <w:name w:val="Style22 Char"/>
    <w:link w:val="Style22"/>
    <w:rsid w:val="00DC405B"/>
    <w:rPr>
      <w:rFonts w:ascii="Times New Roman" w:eastAsia="Times New Roman" w:hAnsi="Times New Roman" w:cs="Times New Roman"/>
      <w:color w:val="000000"/>
      <w:sz w:val="20"/>
      <w:szCs w:val="20"/>
    </w:rPr>
  </w:style>
  <w:style w:type="character" w:customStyle="1" w:styleId="211Char">
    <w:name w:val="2.1.1 Char"/>
    <w:link w:val="211"/>
    <w:rsid w:val="00DC405B"/>
    <w:rPr>
      <w:rFonts w:ascii="Times New Roman" w:eastAsia="Times New Roman" w:hAnsi="Times New Roman" w:cs="Times New Roman"/>
      <w:b/>
      <w:bCs/>
      <w:color w:val="000000"/>
      <w:sz w:val="26"/>
      <w:szCs w:val="26"/>
    </w:rPr>
  </w:style>
  <w:style w:type="paragraph" w:customStyle="1" w:styleId="1f0">
    <w:name w:val="תו1"/>
    <w:basedOn w:val="a2"/>
    <w:rsid w:val="00DC405B"/>
    <w:pPr>
      <w:widowControl/>
      <w:bidi w:val="0"/>
      <w:spacing w:after="160" w:line="240" w:lineRule="exact"/>
      <w:jc w:val="both"/>
    </w:pPr>
    <w:rPr>
      <w:rFonts w:ascii="Verdana" w:hAnsi="Verdana"/>
      <w:sz w:val="16"/>
      <w:szCs w:val="20"/>
      <w:lang w:bidi="ar-SA"/>
    </w:rPr>
  </w:style>
  <w:style w:type="paragraph" w:customStyle="1" w:styleId="Style6">
    <w:name w:val="Style6"/>
    <w:basedOn w:val="ListParagraph1"/>
    <w:link w:val="Style6Char"/>
    <w:qFormat/>
    <w:rsid w:val="00DC405B"/>
    <w:pPr>
      <w:numPr>
        <w:ilvl w:val="1"/>
        <w:numId w:val="47"/>
      </w:numPr>
      <w:bidi/>
      <w:ind w:left="0"/>
      <w:jc w:val="left"/>
    </w:pPr>
    <w:rPr>
      <w:u w:val="single"/>
    </w:rPr>
  </w:style>
  <w:style w:type="character" w:customStyle="1" w:styleId="StandardChar">
    <w:name w:val="Standard Char"/>
    <w:link w:val="Standard"/>
    <w:rsid w:val="00DC405B"/>
    <w:rPr>
      <w:rFonts w:ascii="Times New Roman" w:eastAsia="Times New Roman" w:hAnsi="Times New Roman" w:cs="Miriam"/>
      <w:color w:val="00000A"/>
      <w:sz w:val="20"/>
      <w:szCs w:val="20"/>
    </w:rPr>
  </w:style>
  <w:style w:type="character" w:customStyle="1" w:styleId="Style5Char">
    <w:name w:val="Style5 Char"/>
    <w:rsid w:val="00DC405B"/>
    <w:rPr>
      <w:rFonts w:eastAsia="Times New Roman" w:cs="David"/>
      <w:b/>
      <w:bCs/>
      <w:sz w:val="24"/>
      <w:szCs w:val="24"/>
      <w:u w:val="single"/>
    </w:rPr>
  </w:style>
  <w:style w:type="paragraph" w:customStyle="1" w:styleId="Style7">
    <w:name w:val="Style7"/>
    <w:basedOn w:val="Style6"/>
    <w:link w:val="Style7Char"/>
    <w:qFormat/>
    <w:rsid w:val="00DC405B"/>
  </w:style>
  <w:style w:type="character" w:customStyle="1" w:styleId="Style6Char">
    <w:name w:val="Style6 Char"/>
    <w:link w:val="Style6"/>
    <w:rsid w:val="00DC405B"/>
    <w:rPr>
      <w:rFonts w:ascii="Times New Roman" w:eastAsia="Times New Roman" w:hAnsi="Times New Roman" w:cs="Times New Roman"/>
      <w:color w:val="00000A"/>
      <w:sz w:val="20"/>
      <w:szCs w:val="20"/>
      <w:u w:val="single"/>
    </w:rPr>
  </w:style>
  <w:style w:type="character" w:customStyle="1" w:styleId="Style7Char">
    <w:name w:val="Style7 Char"/>
    <w:link w:val="Style7"/>
    <w:rsid w:val="00DC405B"/>
    <w:rPr>
      <w:rFonts w:ascii="Times New Roman" w:eastAsia="Times New Roman" w:hAnsi="Times New Roman" w:cs="Times New Roman"/>
      <w:color w:val="00000A"/>
      <w:sz w:val="20"/>
      <w:szCs w:val="20"/>
      <w:u w:val="single"/>
    </w:rPr>
  </w:style>
  <w:style w:type="paragraph" w:customStyle="1" w:styleId="21Heading">
    <w:name w:val="2.1 Heading"/>
    <w:basedOn w:val="21"/>
    <w:link w:val="21HeadingChar"/>
    <w:qFormat/>
    <w:rsid w:val="00DC405B"/>
    <w:pPr>
      <w:numPr>
        <w:numId w:val="49"/>
      </w:numPr>
      <w:tabs>
        <w:tab w:val="num" w:pos="360"/>
      </w:tabs>
      <w:ind w:left="1185"/>
    </w:pPr>
    <w:rPr>
      <w:sz w:val="26"/>
      <w:szCs w:val="26"/>
      <w:u w:val="single"/>
    </w:rPr>
  </w:style>
  <w:style w:type="paragraph" w:customStyle="1" w:styleId="XXH">
    <w:name w:val="X.X H"/>
    <w:basedOn w:val="21"/>
    <w:link w:val="XXHChar"/>
    <w:qFormat/>
    <w:rsid w:val="00DC405B"/>
    <w:pPr>
      <w:numPr>
        <w:ilvl w:val="0"/>
        <w:numId w:val="0"/>
      </w:numPr>
      <w:tabs>
        <w:tab w:val="clear" w:pos="709"/>
      </w:tabs>
      <w:ind w:left="1152" w:hanging="432"/>
    </w:pPr>
  </w:style>
  <w:style w:type="character" w:customStyle="1" w:styleId="2111Char">
    <w:name w:val="2.1.1.1 Char"/>
    <w:link w:val="2111"/>
    <w:rsid w:val="00DC405B"/>
    <w:rPr>
      <w:rFonts w:ascii="Times New Roman" w:eastAsia="Times New Roman" w:hAnsi="Times New Roman" w:cs="Times New Roman"/>
      <w:b/>
      <w:bCs/>
      <w:color w:val="000000"/>
      <w:sz w:val="26"/>
      <w:szCs w:val="26"/>
    </w:rPr>
  </w:style>
  <w:style w:type="character" w:customStyle="1" w:styleId="21HeadingChar">
    <w:name w:val="2.1 Heading Char"/>
    <w:link w:val="21Heading"/>
    <w:rsid w:val="00DC405B"/>
    <w:rPr>
      <w:rFonts w:ascii="Times New Roman" w:eastAsia="Times New Roman" w:hAnsi="Times New Roman" w:cs="Times New Roman"/>
      <w:b/>
      <w:bCs/>
      <w:color w:val="00000A"/>
      <w:sz w:val="26"/>
      <w:szCs w:val="26"/>
      <w:u w:val="single"/>
    </w:rPr>
  </w:style>
  <w:style w:type="paragraph" w:customStyle="1" w:styleId="XXXH">
    <w:name w:val="X.X.X.H"/>
    <w:basedOn w:val="211"/>
    <w:link w:val="XXXHChar"/>
    <w:qFormat/>
    <w:rsid w:val="00DC405B"/>
    <w:pPr>
      <w:numPr>
        <w:ilvl w:val="2"/>
        <w:numId w:val="49"/>
      </w:numPr>
      <w:tabs>
        <w:tab w:val="clear" w:pos="709"/>
      </w:tabs>
      <w:ind w:left="0" w:firstLine="0"/>
    </w:pPr>
  </w:style>
  <w:style w:type="character" w:customStyle="1" w:styleId="21Char1">
    <w:name w:val="2.1 Char1"/>
    <w:link w:val="21"/>
    <w:uiPriority w:val="99"/>
    <w:rsid w:val="00DC405B"/>
    <w:rPr>
      <w:rFonts w:ascii="Times New Roman" w:eastAsia="Times New Roman" w:hAnsi="Times New Roman" w:cs="Times New Roman"/>
      <w:b/>
      <w:bCs/>
      <w:color w:val="00000A"/>
      <w:sz w:val="20"/>
      <w:szCs w:val="20"/>
    </w:rPr>
  </w:style>
  <w:style w:type="character" w:customStyle="1" w:styleId="XXHChar">
    <w:name w:val="X.X H Char"/>
    <w:link w:val="XXH"/>
    <w:rsid w:val="00DC405B"/>
    <w:rPr>
      <w:rFonts w:ascii="Times New Roman" w:eastAsia="Times New Roman" w:hAnsi="Times New Roman" w:cs="Times New Roman"/>
      <w:b/>
      <w:bCs/>
      <w:color w:val="00000A"/>
      <w:sz w:val="20"/>
      <w:szCs w:val="20"/>
    </w:rPr>
  </w:style>
  <w:style w:type="paragraph" w:customStyle="1" w:styleId="XXXX">
    <w:name w:val="X.X.X.X"/>
    <w:basedOn w:val="ListParagraph1"/>
    <w:link w:val="XXXXChar"/>
    <w:qFormat/>
    <w:rsid w:val="00DC405B"/>
    <w:pPr>
      <w:tabs>
        <w:tab w:val="clear" w:pos="709"/>
      </w:tabs>
      <w:bidi/>
      <w:ind w:left="0"/>
      <w:jc w:val="both"/>
    </w:pPr>
  </w:style>
  <w:style w:type="character" w:customStyle="1" w:styleId="XXXHChar">
    <w:name w:val="X.X.X.H Char"/>
    <w:link w:val="XXXH"/>
    <w:rsid w:val="00DC405B"/>
    <w:rPr>
      <w:rFonts w:ascii="Times New Roman" w:eastAsia="Times New Roman" w:hAnsi="Times New Roman" w:cs="Times New Roman"/>
      <w:b/>
      <w:bCs/>
      <w:color w:val="000000"/>
      <w:sz w:val="26"/>
      <w:szCs w:val="26"/>
    </w:rPr>
  </w:style>
  <w:style w:type="character" w:customStyle="1" w:styleId="XXXXChar">
    <w:name w:val="X.X.X.X Char"/>
    <w:link w:val="XXXX"/>
    <w:rsid w:val="00DC405B"/>
    <w:rPr>
      <w:rFonts w:ascii="Times New Roman" w:eastAsia="Times New Roman" w:hAnsi="Times New Roman" w:cs="Times New Roman"/>
      <w:color w:val="00000A"/>
      <w:sz w:val="20"/>
      <w:szCs w:val="20"/>
    </w:rPr>
  </w:style>
  <w:style w:type="character" w:customStyle="1" w:styleId="HeadingChar">
    <w:name w:val="Heading Char"/>
    <w:link w:val="Heading"/>
    <w:rsid w:val="00DC405B"/>
    <w:rPr>
      <w:rFonts w:ascii="Times New Roman" w:eastAsia="Times New Roman" w:hAnsi="Times New Roman" w:cs="Times New Roman"/>
      <w:b/>
      <w:bCs/>
      <w:sz w:val="28"/>
      <w:szCs w:val="28"/>
      <w:lang w:eastAsia="zh-CN"/>
    </w:rPr>
  </w:style>
  <w:style w:type="paragraph" w:customStyle="1" w:styleId="Subparagrapgh">
    <w:name w:val="Subparagrapgh"/>
    <w:basedOn w:val="a2"/>
    <w:link w:val="SubparagrapghChar"/>
    <w:rsid w:val="00DC405B"/>
    <w:pPr>
      <w:widowControl/>
      <w:numPr>
        <w:ilvl w:val="1"/>
        <w:numId w:val="52"/>
      </w:numPr>
      <w:tabs>
        <w:tab w:val="left" w:pos="600"/>
      </w:tabs>
      <w:spacing w:line="360" w:lineRule="auto"/>
      <w:jc w:val="both"/>
    </w:pPr>
    <w:rPr>
      <w:rFonts w:cs="Times New Roman"/>
      <w:sz w:val="20"/>
      <w:szCs w:val="26"/>
      <w:lang w:val="en-GB" w:eastAsia="he-IL"/>
    </w:rPr>
  </w:style>
  <w:style w:type="character" w:customStyle="1" w:styleId="SubparagrapghChar">
    <w:name w:val="Subparagrapgh Char"/>
    <w:link w:val="Subparagrapgh"/>
    <w:rsid w:val="00DC405B"/>
    <w:rPr>
      <w:rFonts w:ascii="Times New Roman" w:eastAsia="Times New Roman" w:hAnsi="Times New Roman" w:cs="Times New Roman"/>
      <w:sz w:val="20"/>
      <w:szCs w:val="26"/>
      <w:lang w:val="en-GB" w:eastAsia="he-IL"/>
    </w:rPr>
  </w:style>
  <w:style w:type="paragraph" w:styleId="HTML">
    <w:name w:val="HTML Preformatted"/>
    <w:basedOn w:val="a2"/>
    <w:link w:val="HTML0"/>
    <w:uiPriority w:val="99"/>
    <w:semiHidden/>
    <w:unhideWhenUsed/>
    <w:rsid w:val="00DC40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Times New Roman"/>
      <w:sz w:val="20"/>
      <w:szCs w:val="20"/>
    </w:rPr>
  </w:style>
  <w:style w:type="character" w:customStyle="1" w:styleId="HTML0">
    <w:name w:val="HTML מעוצב מראש תו"/>
    <w:basedOn w:val="a3"/>
    <w:link w:val="HTML"/>
    <w:uiPriority w:val="99"/>
    <w:semiHidden/>
    <w:rsid w:val="00DC405B"/>
    <w:rPr>
      <w:rFonts w:ascii="Courier New" w:eastAsia="Times New Roman" w:hAnsi="Courier New" w:cs="Times New Roman"/>
      <w:sz w:val="20"/>
      <w:szCs w:val="20"/>
    </w:rPr>
  </w:style>
  <w:style w:type="numbering" w:customStyle="1" w:styleId="WWNum42">
    <w:name w:val="WWNum42"/>
    <w:basedOn w:val="a5"/>
    <w:rsid w:val="00DC405B"/>
    <w:pPr>
      <w:numPr>
        <w:numId w:val="9"/>
      </w:numPr>
    </w:pPr>
  </w:style>
  <w:style w:type="paragraph" w:customStyle="1" w:styleId="affff5">
    <w:name w:val="כותרת טבלת נספחים"/>
    <w:basedOn w:val="a2"/>
    <w:rsid w:val="00DC405B"/>
    <w:pPr>
      <w:widowControl/>
      <w:jc w:val="center"/>
    </w:pPr>
    <w:rPr>
      <w:rFonts w:ascii="Arial" w:hAnsi="Arial" w:cs="Arial"/>
      <w:b/>
      <w:color w:val="1B3461"/>
      <w:sz w:val="28"/>
      <w:szCs w:val="22"/>
    </w:rPr>
  </w:style>
  <w:style w:type="paragraph" w:customStyle="1" w:styleId="Char31">
    <w:name w:val="Char31"/>
    <w:basedOn w:val="a2"/>
    <w:rsid w:val="00DC405B"/>
    <w:pPr>
      <w:widowControl/>
      <w:bidi w:val="0"/>
      <w:spacing w:after="160" w:line="240" w:lineRule="exact"/>
      <w:jc w:val="both"/>
    </w:pPr>
    <w:rPr>
      <w:rFonts w:ascii="Verdana" w:hAnsi="Verdana"/>
      <w:sz w:val="16"/>
      <w:szCs w:val="20"/>
      <w:lang w:bidi="ar-SA"/>
    </w:rPr>
  </w:style>
  <w:style w:type="character" w:customStyle="1" w:styleId="ab">
    <w:name w:val="פיסקת רשימה תו"/>
    <w:link w:val="aa"/>
    <w:uiPriority w:val="34"/>
    <w:rsid w:val="00DC405B"/>
    <w:rPr>
      <w:rFonts w:ascii="Times New Roman" w:hAnsi="Times New Roman" w:cs="FrankRuehl"/>
      <w:sz w:val="24"/>
      <w:szCs w:val="26"/>
    </w:rPr>
  </w:style>
  <w:style w:type="paragraph" w:customStyle="1" w:styleId="Char32">
    <w:name w:val="Char32"/>
    <w:basedOn w:val="a2"/>
    <w:rsid w:val="00DC405B"/>
    <w:pPr>
      <w:widowControl/>
      <w:bidi w:val="0"/>
      <w:spacing w:after="160" w:line="240" w:lineRule="exact"/>
      <w:jc w:val="both"/>
    </w:pPr>
    <w:rPr>
      <w:rFonts w:ascii="Verdana" w:hAnsi="Verdana"/>
      <w:sz w:val="16"/>
      <w:szCs w:val="20"/>
      <w:lang w:bidi="ar-SA"/>
    </w:rPr>
  </w:style>
  <w:style w:type="paragraph" w:customStyle="1" w:styleId="1e">
    <w:name w:val="פיסקת רשימה1"/>
    <w:basedOn w:val="a2"/>
    <w:link w:val="ListParagraphChar"/>
    <w:uiPriority w:val="34"/>
    <w:rsid w:val="00DC405B"/>
    <w:pPr>
      <w:widowControl/>
      <w:ind w:left="720"/>
    </w:pPr>
    <w:rPr>
      <w:rFonts w:asciiTheme="minorHAnsi" w:eastAsiaTheme="minorHAnsi" w:hAnsiTheme="minorHAnsi" w:cstheme="minorBidi"/>
      <w:sz w:val="22"/>
      <w:szCs w:val="22"/>
    </w:rPr>
  </w:style>
  <w:style w:type="paragraph" w:customStyle="1" w:styleId="COMMNT">
    <w:name w:val="COMMNT"/>
    <w:basedOn w:val="Standard"/>
    <w:link w:val="COMMNTChar"/>
    <w:qFormat/>
    <w:rsid w:val="00DC405B"/>
    <w:pPr>
      <w:numPr>
        <w:numId w:val="53"/>
      </w:numPr>
      <w:tabs>
        <w:tab w:val="left" w:pos="651"/>
        <w:tab w:val="left" w:pos="1021"/>
      </w:tabs>
      <w:bidi/>
      <w:spacing w:line="360" w:lineRule="auto"/>
      <w:jc w:val="both"/>
    </w:pPr>
    <w:rPr>
      <w:rFonts w:cs="David"/>
      <w:sz w:val="24"/>
      <w:szCs w:val="24"/>
    </w:rPr>
  </w:style>
  <w:style w:type="paragraph" w:customStyle="1" w:styleId="affff6">
    <w:name w:val="כותרת שם נספח"/>
    <w:basedOn w:val="a2"/>
    <w:rsid w:val="00DC405B"/>
    <w:pPr>
      <w:widowControl/>
      <w:spacing w:before="240" w:line="360" w:lineRule="auto"/>
      <w:jc w:val="both"/>
    </w:pPr>
    <w:rPr>
      <w:rFonts w:ascii="Arial" w:hAnsi="Arial" w:cs="Arial"/>
      <w:b/>
      <w:bCs/>
      <w:color w:val="1B3461"/>
      <w:szCs w:val="26"/>
    </w:rPr>
  </w:style>
  <w:style w:type="character" w:customStyle="1" w:styleId="COMMNTChar">
    <w:name w:val="COMMNT Char"/>
    <w:link w:val="COMMNT"/>
    <w:rsid w:val="00DC405B"/>
    <w:rPr>
      <w:rFonts w:ascii="Times New Roman" w:eastAsia="Times New Roman" w:hAnsi="Times New Roman" w:cs="David"/>
      <w:color w:val="00000A"/>
      <w:sz w:val="24"/>
      <w:szCs w:val="24"/>
    </w:rPr>
  </w:style>
  <w:style w:type="paragraph" w:customStyle="1" w:styleId="affff7">
    <w:name w:val="טקסט נספח"/>
    <w:basedOn w:val="affff6"/>
    <w:rsid w:val="00DC405B"/>
    <w:rPr>
      <w:rFonts w:cs="David"/>
      <w:b w:val="0"/>
      <w:bCs w:val="0"/>
      <w:color w:val="auto"/>
      <w:sz w:val="22"/>
      <w:szCs w:val="22"/>
    </w:rPr>
  </w:style>
  <w:style w:type="paragraph" w:customStyle="1" w:styleId="affff8">
    <w:name w:val="שם הוראה"/>
    <w:basedOn w:val="a2"/>
    <w:rsid w:val="00DC405B"/>
    <w:pPr>
      <w:widowControl/>
      <w:jc w:val="both"/>
    </w:pPr>
    <w:rPr>
      <w:rFonts w:ascii="Arial" w:hAnsi="Arial" w:cs="Arial"/>
      <w:b/>
      <w:bCs/>
      <w:color w:val="FFFFFF"/>
      <w:sz w:val="28"/>
      <w:szCs w:val="28"/>
    </w:rPr>
  </w:style>
  <w:style w:type="paragraph" w:customStyle="1" w:styleId="affff9">
    <w:name w:val="טקסט רץ טבלה עליונה"/>
    <w:basedOn w:val="a2"/>
    <w:rsid w:val="00DC405B"/>
    <w:pPr>
      <w:widowControl/>
      <w:jc w:val="both"/>
    </w:pPr>
    <w:rPr>
      <w:rFonts w:ascii="Arial" w:hAnsi="Arial" w:cs="Arial"/>
      <w:sz w:val="20"/>
      <w:szCs w:val="20"/>
    </w:rPr>
  </w:style>
  <w:style w:type="paragraph" w:customStyle="1" w:styleId="affffa">
    <w:name w:val="טקסט סעיף מודגש"/>
    <w:basedOn w:val="a0"/>
    <w:link w:val="affffb"/>
    <w:rsid w:val="00DC405B"/>
    <w:pPr>
      <w:numPr>
        <w:numId w:val="0"/>
      </w:numPr>
      <w:tabs>
        <w:tab w:val="num" w:pos="1107"/>
      </w:tabs>
      <w:ind w:left="1107" w:hanging="567"/>
    </w:pPr>
    <w:rPr>
      <w:rFonts w:cs="Times New Roman"/>
      <w:b/>
      <w:bCs/>
    </w:rPr>
  </w:style>
  <w:style w:type="character" w:customStyle="1" w:styleId="affffb">
    <w:name w:val="טקסט סעיף מודגש תו"/>
    <w:link w:val="affffa"/>
    <w:rsid w:val="00DC405B"/>
    <w:rPr>
      <w:rFonts w:ascii="Arial" w:eastAsia="Times New Roman" w:hAnsi="Arial" w:cs="Times New Roman"/>
      <w:b/>
      <w:bCs/>
    </w:rPr>
  </w:style>
  <w:style w:type="paragraph" w:customStyle="1" w:styleId="Char2">
    <w:name w:val="הדגשת צבע תו Char"/>
    <w:basedOn w:val="a0"/>
    <w:link w:val="CharChar"/>
    <w:rsid w:val="00DC405B"/>
    <w:pPr>
      <w:numPr>
        <w:numId w:val="0"/>
      </w:numPr>
      <w:tabs>
        <w:tab w:val="num" w:pos="1107"/>
      </w:tabs>
      <w:ind w:left="1107" w:hanging="567"/>
    </w:pPr>
    <w:rPr>
      <w:rFonts w:cs="Times New Roman"/>
      <w:shd w:val="clear" w:color="auto" w:fill="DEE7F6"/>
    </w:rPr>
  </w:style>
  <w:style w:type="character" w:customStyle="1" w:styleId="CharChar">
    <w:name w:val="הדגשת צבע תו Char Char"/>
    <w:link w:val="Char2"/>
    <w:rsid w:val="00DC405B"/>
    <w:rPr>
      <w:rFonts w:ascii="Arial" w:eastAsia="Times New Roman" w:hAnsi="Arial" w:cs="Times New Roman"/>
    </w:rPr>
  </w:style>
  <w:style w:type="paragraph" w:customStyle="1" w:styleId="affffc">
    <w:name w:val="אייקון החשוב ביותר"/>
    <w:basedOn w:val="a0"/>
    <w:link w:val="affffd"/>
    <w:rsid w:val="00DC405B"/>
    <w:pPr>
      <w:numPr>
        <w:numId w:val="0"/>
      </w:numPr>
      <w:tabs>
        <w:tab w:val="num" w:pos="1107"/>
      </w:tabs>
      <w:ind w:left="1107" w:hanging="567"/>
    </w:pPr>
    <w:rPr>
      <w:rFonts w:ascii="Wingdings" w:hAnsi="Wingdings" w:cs="Times New Roman"/>
      <w:color w:val="5EA740"/>
      <w:position w:val="-4"/>
      <w:sz w:val="28"/>
      <w:szCs w:val="28"/>
    </w:rPr>
  </w:style>
  <w:style w:type="character" w:customStyle="1" w:styleId="affffd">
    <w:name w:val="אייקון החשוב ביותר תו"/>
    <w:link w:val="affffc"/>
    <w:rsid w:val="00DC405B"/>
    <w:rPr>
      <w:rFonts w:ascii="Wingdings" w:eastAsia="Times New Roman" w:hAnsi="Wingdings" w:cs="Times New Roman"/>
      <w:color w:val="5EA740"/>
      <w:position w:val="-4"/>
      <w:sz w:val="28"/>
      <w:szCs w:val="28"/>
    </w:rPr>
  </w:style>
  <w:style w:type="paragraph" w:customStyle="1" w:styleId="affffe">
    <w:name w:val="אייקון רישום/דיווח"/>
    <w:basedOn w:val="a0"/>
    <w:link w:val="afffff"/>
    <w:rsid w:val="00DC405B"/>
    <w:pPr>
      <w:numPr>
        <w:numId w:val="0"/>
      </w:numPr>
      <w:tabs>
        <w:tab w:val="num" w:pos="1107"/>
      </w:tabs>
      <w:ind w:left="1107" w:hanging="567"/>
    </w:pPr>
    <w:rPr>
      <w:rFonts w:ascii="Wingdings" w:hAnsi="Wingdings" w:cs="Times New Roman"/>
      <w:color w:val="800080"/>
      <w:position w:val="-4"/>
      <w:sz w:val="28"/>
      <w:szCs w:val="28"/>
    </w:rPr>
  </w:style>
  <w:style w:type="character" w:customStyle="1" w:styleId="afffff">
    <w:name w:val="אייקון רישום/דיווח תו"/>
    <w:link w:val="affffe"/>
    <w:rsid w:val="00DC405B"/>
    <w:rPr>
      <w:rFonts w:ascii="Wingdings" w:eastAsia="Times New Roman" w:hAnsi="Wingdings" w:cs="Times New Roman"/>
      <w:color w:val="800080"/>
      <w:position w:val="-4"/>
      <w:sz w:val="28"/>
      <w:szCs w:val="28"/>
    </w:rPr>
  </w:style>
  <w:style w:type="paragraph" w:customStyle="1" w:styleId="afffff0">
    <w:name w:val="אייקון מערכות מידע"/>
    <w:basedOn w:val="a0"/>
    <w:link w:val="afffff1"/>
    <w:rsid w:val="00DC405B"/>
    <w:pPr>
      <w:numPr>
        <w:numId w:val="0"/>
      </w:numPr>
      <w:tabs>
        <w:tab w:val="num" w:pos="1107"/>
      </w:tabs>
      <w:ind w:left="1107" w:hanging="567"/>
    </w:pPr>
    <w:rPr>
      <w:rFonts w:ascii="Wingdings" w:hAnsi="Wingdings" w:cs="Times New Roman"/>
      <w:color w:val="36A6E8"/>
      <w:position w:val="-4"/>
      <w:sz w:val="28"/>
      <w:szCs w:val="28"/>
    </w:rPr>
  </w:style>
  <w:style w:type="character" w:customStyle="1" w:styleId="afffff1">
    <w:name w:val="אייקון מערכות מידע תו"/>
    <w:link w:val="afffff0"/>
    <w:rsid w:val="00DC405B"/>
    <w:rPr>
      <w:rFonts w:ascii="Wingdings" w:eastAsia="Times New Roman" w:hAnsi="Wingdings" w:cs="Times New Roman"/>
      <w:color w:val="36A6E8"/>
      <w:position w:val="-4"/>
      <w:sz w:val="28"/>
      <w:szCs w:val="28"/>
    </w:rPr>
  </w:style>
  <w:style w:type="paragraph" w:customStyle="1" w:styleId="CharChar0">
    <w:name w:val="אייקון אסור לעשות תו Char Char"/>
    <w:basedOn w:val="a0"/>
    <w:link w:val="CharCharChar0"/>
    <w:rsid w:val="00DC405B"/>
    <w:pPr>
      <w:numPr>
        <w:numId w:val="0"/>
      </w:numPr>
      <w:tabs>
        <w:tab w:val="num" w:pos="1107"/>
      </w:tabs>
      <w:ind w:left="1107" w:hanging="567"/>
    </w:pPr>
    <w:rPr>
      <w:rFonts w:ascii="Wingdings" w:hAnsi="Wingdings" w:cs="Times New Roman"/>
      <w:color w:val="A81229"/>
      <w:position w:val="-4"/>
      <w:sz w:val="28"/>
      <w:szCs w:val="28"/>
    </w:rPr>
  </w:style>
  <w:style w:type="character" w:customStyle="1" w:styleId="CharCharChar0">
    <w:name w:val="אייקון אסור לעשות תו Char Char Char"/>
    <w:link w:val="CharChar0"/>
    <w:rsid w:val="00DC405B"/>
    <w:rPr>
      <w:rFonts w:ascii="Wingdings" w:eastAsia="Times New Roman" w:hAnsi="Wingdings" w:cs="Times New Roman"/>
      <w:color w:val="A81229"/>
      <w:position w:val="-4"/>
      <w:sz w:val="28"/>
      <w:szCs w:val="28"/>
    </w:rPr>
  </w:style>
  <w:style w:type="paragraph" w:customStyle="1" w:styleId="Para5">
    <w:name w:val="Para5"/>
    <w:basedOn w:val="a2"/>
    <w:rsid w:val="00DC405B"/>
    <w:pPr>
      <w:widowControl/>
      <w:overflowPunct w:val="0"/>
      <w:autoSpaceDE w:val="0"/>
      <w:autoSpaceDN w:val="0"/>
      <w:adjustRightInd w:val="0"/>
      <w:ind w:left="3232"/>
      <w:jc w:val="both"/>
      <w:textAlignment w:val="baseline"/>
    </w:pPr>
    <w:rPr>
      <w:noProof/>
      <w:sz w:val="24"/>
      <w:szCs w:val="26"/>
      <w:lang w:eastAsia="he-IL"/>
    </w:rPr>
  </w:style>
  <w:style w:type="numbering" w:customStyle="1" w:styleId="39">
    <w:name w:val="ללא רשימה3"/>
    <w:next w:val="a5"/>
    <w:uiPriority w:val="99"/>
    <w:semiHidden/>
    <w:unhideWhenUsed/>
    <w:rsid w:val="003C4CC2"/>
  </w:style>
  <w:style w:type="numbering" w:customStyle="1" w:styleId="-1">
    <w:name w:val="משרד האוצר - מדורג1"/>
    <w:uiPriority w:val="99"/>
    <w:rsid w:val="003C4CC2"/>
    <w:pPr>
      <w:numPr>
        <w:numId w:val="2"/>
      </w:numPr>
    </w:pPr>
  </w:style>
  <w:style w:type="numbering" w:customStyle="1" w:styleId="-11">
    <w:name w:val="משרד האוצר - מדורג קצר1"/>
    <w:uiPriority w:val="99"/>
    <w:rsid w:val="003C4CC2"/>
    <w:pPr>
      <w:numPr>
        <w:numId w:val="56"/>
      </w:numPr>
    </w:pPr>
  </w:style>
  <w:style w:type="numbering" w:customStyle="1" w:styleId="43">
    <w:name w:val="ללא רשימה4"/>
    <w:next w:val="a5"/>
    <w:semiHidden/>
    <w:rsid w:val="009019D9"/>
  </w:style>
  <w:style w:type="table" w:customStyle="1" w:styleId="44">
    <w:name w:val="טבלת רשת4"/>
    <w:basedOn w:val="a4"/>
    <w:next w:val="afd"/>
    <w:rsid w:val="009019D9"/>
    <w:pPr>
      <w:widowControl w:val="0"/>
      <w:bidi/>
      <w:adjustRightInd w:val="0"/>
      <w:spacing w:before="0" w:after="0" w:line="360" w:lineRule="atLeast"/>
      <w:jc w:val="both"/>
      <w:textAlignment w:val="baseline"/>
    </w:pPr>
    <w:rPr>
      <w:rFonts w:ascii="Times New Roman" w:eastAsia="Times New Roman" w:hAnsi="Times New Roman" w:cs="Miriam"/>
      <w:sz w:val="20"/>
      <w:szCs w:val="20"/>
      <w:lang w:eastAsia="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8186">
      <w:bodyDiv w:val="1"/>
      <w:marLeft w:val="0"/>
      <w:marRight w:val="0"/>
      <w:marTop w:val="0"/>
      <w:marBottom w:val="0"/>
      <w:divBdr>
        <w:top w:val="none" w:sz="0" w:space="0" w:color="auto"/>
        <w:left w:val="none" w:sz="0" w:space="0" w:color="auto"/>
        <w:bottom w:val="none" w:sz="0" w:space="0" w:color="auto"/>
        <w:right w:val="none" w:sz="0" w:space="0" w:color="auto"/>
      </w:divBdr>
    </w:div>
    <w:div w:id="215052001">
      <w:bodyDiv w:val="1"/>
      <w:marLeft w:val="0"/>
      <w:marRight w:val="0"/>
      <w:marTop w:val="0"/>
      <w:marBottom w:val="0"/>
      <w:divBdr>
        <w:top w:val="none" w:sz="0" w:space="0" w:color="auto"/>
        <w:left w:val="none" w:sz="0" w:space="0" w:color="auto"/>
        <w:bottom w:val="none" w:sz="0" w:space="0" w:color="auto"/>
        <w:right w:val="none" w:sz="0" w:space="0" w:color="auto"/>
      </w:divBdr>
    </w:div>
    <w:div w:id="493180778">
      <w:bodyDiv w:val="1"/>
      <w:marLeft w:val="0"/>
      <w:marRight w:val="0"/>
      <w:marTop w:val="0"/>
      <w:marBottom w:val="0"/>
      <w:divBdr>
        <w:top w:val="none" w:sz="0" w:space="0" w:color="auto"/>
        <w:left w:val="none" w:sz="0" w:space="0" w:color="auto"/>
        <w:bottom w:val="none" w:sz="0" w:space="0" w:color="auto"/>
        <w:right w:val="none" w:sz="0" w:space="0" w:color="auto"/>
      </w:divBdr>
    </w:div>
    <w:div w:id="559749471">
      <w:bodyDiv w:val="1"/>
      <w:marLeft w:val="0"/>
      <w:marRight w:val="0"/>
      <w:marTop w:val="0"/>
      <w:marBottom w:val="0"/>
      <w:divBdr>
        <w:top w:val="none" w:sz="0" w:space="0" w:color="auto"/>
        <w:left w:val="none" w:sz="0" w:space="0" w:color="auto"/>
        <w:bottom w:val="none" w:sz="0" w:space="0" w:color="auto"/>
        <w:right w:val="none" w:sz="0" w:space="0" w:color="auto"/>
      </w:divBdr>
    </w:div>
    <w:div w:id="607665822">
      <w:bodyDiv w:val="1"/>
      <w:marLeft w:val="0"/>
      <w:marRight w:val="0"/>
      <w:marTop w:val="0"/>
      <w:marBottom w:val="0"/>
      <w:divBdr>
        <w:top w:val="none" w:sz="0" w:space="0" w:color="auto"/>
        <w:left w:val="none" w:sz="0" w:space="0" w:color="auto"/>
        <w:bottom w:val="none" w:sz="0" w:space="0" w:color="auto"/>
        <w:right w:val="none" w:sz="0" w:space="0" w:color="auto"/>
      </w:divBdr>
    </w:div>
    <w:div w:id="804784856">
      <w:bodyDiv w:val="1"/>
      <w:marLeft w:val="0"/>
      <w:marRight w:val="0"/>
      <w:marTop w:val="0"/>
      <w:marBottom w:val="0"/>
      <w:divBdr>
        <w:top w:val="none" w:sz="0" w:space="0" w:color="auto"/>
        <w:left w:val="none" w:sz="0" w:space="0" w:color="auto"/>
        <w:bottom w:val="none" w:sz="0" w:space="0" w:color="auto"/>
        <w:right w:val="none" w:sz="0" w:space="0" w:color="auto"/>
      </w:divBdr>
    </w:div>
    <w:div w:id="1040937424">
      <w:bodyDiv w:val="1"/>
      <w:marLeft w:val="0"/>
      <w:marRight w:val="0"/>
      <w:marTop w:val="0"/>
      <w:marBottom w:val="0"/>
      <w:divBdr>
        <w:top w:val="none" w:sz="0" w:space="0" w:color="auto"/>
        <w:left w:val="none" w:sz="0" w:space="0" w:color="auto"/>
        <w:bottom w:val="none" w:sz="0" w:space="0" w:color="auto"/>
        <w:right w:val="none" w:sz="0" w:space="0" w:color="auto"/>
      </w:divBdr>
    </w:div>
    <w:div w:id="1092623490">
      <w:bodyDiv w:val="1"/>
      <w:marLeft w:val="0"/>
      <w:marRight w:val="0"/>
      <w:marTop w:val="0"/>
      <w:marBottom w:val="0"/>
      <w:divBdr>
        <w:top w:val="none" w:sz="0" w:space="0" w:color="auto"/>
        <w:left w:val="none" w:sz="0" w:space="0" w:color="auto"/>
        <w:bottom w:val="none" w:sz="0" w:space="0" w:color="auto"/>
        <w:right w:val="none" w:sz="0" w:space="0" w:color="auto"/>
      </w:divBdr>
    </w:div>
    <w:div w:id="1225602494">
      <w:bodyDiv w:val="1"/>
      <w:marLeft w:val="0"/>
      <w:marRight w:val="0"/>
      <w:marTop w:val="0"/>
      <w:marBottom w:val="0"/>
      <w:divBdr>
        <w:top w:val="none" w:sz="0" w:space="0" w:color="auto"/>
        <w:left w:val="none" w:sz="0" w:space="0" w:color="auto"/>
        <w:bottom w:val="none" w:sz="0" w:space="0" w:color="auto"/>
        <w:right w:val="none" w:sz="0" w:space="0" w:color="auto"/>
      </w:divBdr>
    </w:div>
    <w:div w:id="1241602471">
      <w:bodyDiv w:val="1"/>
      <w:marLeft w:val="0"/>
      <w:marRight w:val="0"/>
      <w:marTop w:val="0"/>
      <w:marBottom w:val="0"/>
      <w:divBdr>
        <w:top w:val="none" w:sz="0" w:space="0" w:color="auto"/>
        <w:left w:val="none" w:sz="0" w:space="0" w:color="auto"/>
        <w:bottom w:val="none" w:sz="0" w:space="0" w:color="auto"/>
        <w:right w:val="none" w:sz="0" w:space="0" w:color="auto"/>
      </w:divBdr>
    </w:div>
    <w:div w:id="144588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f.gov.il/AG/AssetsandLogistics/GovernmentHousing/Pages/GovernmentHousingTenders.aspx"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m_diur@mof.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mof.gov.il/AG/AssetsandLogistics/GovernmentHousing/Pages/GovernmentHousingTenders.aspx"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_diur@mof.gov.i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12181-45A7-4421-85A7-BEFCF96BB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2425</Words>
  <Characters>12127</Characters>
  <Application>Microsoft Office Word</Application>
  <DocSecurity>0</DocSecurity>
  <Lines>101</Lines>
  <Paragraphs>29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אחמד עבד אלרחמן</cp:lastModifiedBy>
  <cp:revision>2</cp:revision>
  <cp:lastPrinted>2018-01-25T13:35:00Z</cp:lastPrinted>
  <dcterms:created xsi:type="dcterms:W3CDTF">2020-07-21T16:10:00Z</dcterms:created>
  <dcterms:modified xsi:type="dcterms:W3CDTF">2020-07-21T16:10:00Z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notes://MAOR2/Doc/Hashkal/HashNechasimDoc3.nsf/0/E6519C6BE31ED5CAC22581630031C187/?OpenDocument</vt:lpwstr>
  </property>
  <property fmtid="{D5CDD505-2E9C-101B-9397-08002B2CF9AE}" pid="3" name="MaorRecipients0">
    <vt:lpwstr>amana@mof.gov.il</vt:lpwstr>
  </property>
</Properties>
</file>